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E5" w:rsidRPr="009B7FB9" w:rsidRDefault="000F06E5" w:rsidP="000F06E5">
      <w:pPr>
        <w:rPr>
          <w:rFonts w:ascii="Corbel" w:hAnsi="Corbel"/>
          <w:b/>
          <w:sz w:val="24"/>
        </w:rPr>
      </w:pPr>
      <w:r w:rsidRPr="009B7FB9">
        <w:rPr>
          <w:rFonts w:ascii="Corbel" w:hAnsi="Corbel"/>
          <w:b/>
          <w:sz w:val="24"/>
        </w:rPr>
        <w:t>INTERPRETATION OF PRIMARY RELIGIOUS EDUCATION EXPECTATIONS</w:t>
      </w:r>
    </w:p>
    <w:p w:rsidR="000F06E5" w:rsidRDefault="000F06E5" w:rsidP="000F06E5">
      <w:pPr>
        <w:rPr>
          <w:rFonts w:ascii="Corbel" w:hAnsi="Corbel"/>
          <w:b/>
          <w:sz w:val="24"/>
        </w:rPr>
      </w:pPr>
      <w:r>
        <w:rPr>
          <w:rFonts w:ascii="Corbel" w:hAnsi="Corbel"/>
          <w:b/>
          <w:sz w:val="24"/>
        </w:rPr>
        <w:t>SPRING FIRST HALF TERM</w:t>
      </w:r>
    </w:p>
    <w:p w:rsidR="000F06E5" w:rsidRPr="009B7FB9" w:rsidRDefault="000F06E5" w:rsidP="000F06E5">
      <w:pPr>
        <w:rPr>
          <w:rFonts w:ascii="Corbel" w:hAnsi="Corbel"/>
          <w:b/>
          <w:sz w:val="24"/>
        </w:rPr>
      </w:pPr>
      <w:r w:rsidRPr="009B7FB9">
        <w:rPr>
          <w:rFonts w:ascii="Corbel" w:hAnsi="Corbel"/>
          <w:b/>
          <w:sz w:val="24"/>
        </w:rPr>
        <w:t>YEAR 1</w:t>
      </w:r>
    </w:p>
    <w:tbl>
      <w:tblPr>
        <w:tblStyle w:val="TableGrid"/>
        <w:tblW w:w="0" w:type="auto"/>
        <w:tblLayout w:type="fixed"/>
        <w:tblLook w:val="04A0" w:firstRow="1" w:lastRow="0" w:firstColumn="1" w:lastColumn="0" w:noHBand="0" w:noVBand="1"/>
      </w:tblPr>
      <w:tblGrid>
        <w:gridCol w:w="1365"/>
        <w:gridCol w:w="2599"/>
        <w:gridCol w:w="6096"/>
        <w:gridCol w:w="3888"/>
      </w:tblGrid>
      <w:tr w:rsidR="000F06E5" w:rsidRPr="009B7FB9" w:rsidTr="00AB18CF">
        <w:tc>
          <w:tcPr>
            <w:tcW w:w="1365" w:type="dxa"/>
          </w:tcPr>
          <w:p w:rsidR="000F06E5" w:rsidRPr="009B7FB9" w:rsidRDefault="000F06E5" w:rsidP="00AB18CF">
            <w:pPr>
              <w:jc w:val="center"/>
              <w:rPr>
                <w:rFonts w:ascii="Corbel" w:hAnsi="Corbel" w:cstheme="minorHAnsi"/>
              </w:rPr>
            </w:pPr>
            <w:r w:rsidRPr="009B7FB9">
              <w:rPr>
                <w:rFonts w:ascii="Corbel" w:hAnsi="Corbel" w:cstheme="minorHAnsi"/>
              </w:rPr>
              <w:t>UNIT</w:t>
            </w:r>
          </w:p>
        </w:tc>
        <w:tc>
          <w:tcPr>
            <w:tcW w:w="2599" w:type="dxa"/>
          </w:tcPr>
          <w:p w:rsidR="000F06E5" w:rsidRPr="009B7FB9" w:rsidRDefault="000F06E5" w:rsidP="00AB18CF">
            <w:pPr>
              <w:jc w:val="center"/>
              <w:rPr>
                <w:rFonts w:ascii="Corbel" w:hAnsi="Corbel" w:cstheme="minorHAnsi"/>
              </w:rPr>
            </w:pPr>
            <w:r w:rsidRPr="009B7FB9">
              <w:rPr>
                <w:rFonts w:ascii="Corbel" w:hAnsi="Corbel" w:cstheme="minorHAnsi"/>
              </w:rPr>
              <w:t>EXPECTATION</w:t>
            </w:r>
          </w:p>
        </w:tc>
        <w:tc>
          <w:tcPr>
            <w:tcW w:w="6096" w:type="dxa"/>
          </w:tcPr>
          <w:p w:rsidR="000F06E5" w:rsidRPr="009B7FB9" w:rsidRDefault="000F06E5" w:rsidP="00AB18CF">
            <w:pPr>
              <w:jc w:val="center"/>
              <w:rPr>
                <w:rFonts w:ascii="Corbel" w:hAnsi="Corbel" w:cstheme="minorHAnsi"/>
              </w:rPr>
            </w:pPr>
            <w:r w:rsidRPr="009B7FB9">
              <w:rPr>
                <w:rFonts w:ascii="Corbel" w:hAnsi="Corbel" w:cstheme="minorHAnsi"/>
              </w:rPr>
              <w:t>OUR UNDERSTANDING</w:t>
            </w:r>
          </w:p>
        </w:tc>
        <w:tc>
          <w:tcPr>
            <w:tcW w:w="3888" w:type="dxa"/>
          </w:tcPr>
          <w:p w:rsidR="000F06E5" w:rsidRPr="009B7FB9" w:rsidRDefault="000F06E5" w:rsidP="00AB18CF">
            <w:pPr>
              <w:jc w:val="center"/>
              <w:rPr>
                <w:rFonts w:ascii="Corbel" w:hAnsi="Corbel" w:cstheme="minorHAnsi"/>
              </w:rPr>
            </w:pPr>
            <w:r w:rsidRPr="009B7FB9">
              <w:rPr>
                <w:rFonts w:ascii="Corbel" w:hAnsi="Corbel" w:cstheme="minorHAnsi"/>
              </w:rPr>
              <w:t>PROMPT QUESTIONS</w:t>
            </w:r>
          </w:p>
        </w:tc>
      </w:tr>
      <w:tr w:rsidR="000F06E5" w:rsidRPr="009B7FB9" w:rsidTr="00AB18CF">
        <w:tc>
          <w:tcPr>
            <w:tcW w:w="1365" w:type="dxa"/>
          </w:tcPr>
          <w:p w:rsidR="000F06E5" w:rsidRPr="009B7FB9" w:rsidRDefault="000F06E5" w:rsidP="00AB18CF">
            <w:pPr>
              <w:rPr>
                <w:rFonts w:ascii="Corbel" w:hAnsi="Corbel" w:cstheme="minorHAnsi"/>
              </w:rPr>
            </w:pPr>
            <w:r>
              <w:rPr>
                <w:rFonts w:ascii="Corbel" w:hAnsi="Corbel" w:cstheme="minorHAnsi"/>
              </w:rPr>
              <w:t>1.3 Families and Celebrations</w:t>
            </w:r>
          </w:p>
        </w:tc>
        <w:tc>
          <w:tcPr>
            <w:tcW w:w="2599" w:type="dxa"/>
          </w:tcPr>
          <w:p w:rsidR="000F06E5" w:rsidRPr="002968E2" w:rsidRDefault="000F06E5" w:rsidP="00AB18CF">
            <w:pPr>
              <w:rPr>
                <w:rFonts w:ascii="Corbel" w:hAnsi="Corbel" w:cstheme="minorHAnsi"/>
                <w:b/>
              </w:rPr>
            </w:pPr>
            <w:r w:rsidRPr="002968E2">
              <w:rPr>
                <w:rFonts w:ascii="Corbel" w:hAnsi="Corbel" w:cs="Arial"/>
                <w:b/>
                <w:szCs w:val="20"/>
              </w:rPr>
              <w:t xml:space="preserve">Talk about their </w:t>
            </w:r>
            <w:r>
              <w:rPr>
                <w:rFonts w:ascii="Corbel" w:hAnsi="Corbel" w:cs="Arial"/>
                <w:b/>
                <w:szCs w:val="20"/>
              </w:rPr>
              <w:t>feelings and experiences of</w:t>
            </w:r>
            <w:r w:rsidRPr="002968E2">
              <w:rPr>
                <w:rFonts w:ascii="Corbel" w:hAnsi="Corbel" w:cs="Arial"/>
                <w:b/>
                <w:szCs w:val="20"/>
              </w:rPr>
              <w:t xml:space="preserve"> family life, family celebrations including those in church</w:t>
            </w:r>
          </w:p>
        </w:tc>
        <w:tc>
          <w:tcPr>
            <w:tcW w:w="6096" w:type="dxa"/>
          </w:tcPr>
          <w:p w:rsidR="000F06E5" w:rsidRDefault="000F06E5" w:rsidP="00AB18CF">
            <w:pPr>
              <w:rPr>
                <w:rFonts w:ascii="Corbel" w:hAnsi="Corbel" w:cstheme="minorHAnsi"/>
              </w:rPr>
            </w:pPr>
            <w:r>
              <w:rPr>
                <w:rFonts w:ascii="Corbel" w:hAnsi="Corbel" w:cstheme="minorHAnsi"/>
              </w:rPr>
              <w:t xml:space="preserve">Pupils will meet this expectation when they are given opportunities to engage in work on the first learning objective in the planning and talk about their own feelings and experiences of their own family life. This can be based on the various questions that are asked in the old TB p. 38 and new TP pp. 52-53 and on picture books on family life read to the pupils and displayed. </w:t>
            </w:r>
          </w:p>
          <w:p w:rsidR="000F06E5" w:rsidRDefault="000F06E5" w:rsidP="00AB18CF">
            <w:pPr>
              <w:rPr>
                <w:rFonts w:ascii="Corbel" w:hAnsi="Corbel" w:cstheme="minorHAnsi"/>
              </w:rPr>
            </w:pPr>
          </w:p>
          <w:p w:rsidR="000F06E5" w:rsidRDefault="000F06E5" w:rsidP="00AB18CF">
            <w:pPr>
              <w:rPr>
                <w:rFonts w:ascii="Corbel" w:hAnsi="Corbel" w:cs="Arial"/>
              </w:rPr>
            </w:pPr>
            <w:r>
              <w:rPr>
                <w:rFonts w:ascii="Corbel" w:hAnsi="Corbel" w:cs="Arial"/>
              </w:rPr>
              <w:t>The teacher could show a photo and talk about their</w:t>
            </w:r>
            <w:r w:rsidRPr="00035CEE">
              <w:rPr>
                <w:rFonts w:ascii="Corbel" w:hAnsi="Corbel" w:cs="Arial"/>
              </w:rPr>
              <w:t xml:space="preserve"> family to encourage children to talk about their families. Explore belonging to a family and the varied ways a family can be. Draw pictures and collect photos for a display “Belonging to a Family”. </w:t>
            </w:r>
          </w:p>
          <w:p w:rsidR="000F06E5" w:rsidRDefault="000F06E5" w:rsidP="00AB18CF">
            <w:pPr>
              <w:rPr>
                <w:rFonts w:ascii="Corbel" w:hAnsi="Corbel" w:cs="Arial"/>
              </w:rPr>
            </w:pPr>
          </w:p>
          <w:p w:rsidR="000F06E5" w:rsidRDefault="000F06E5" w:rsidP="00AB18CF">
            <w:pPr>
              <w:rPr>
                <w:rFonts w:ascii="Corbel" w:hAnsi="Corbel"/>
              </w:rPr>
            </w:pPr>
            <w:r w:rsidRPr="00F574CB">
              <w:rPr>
                <w:rFonts w:ascii="Corbel" w:hAnsi="Corbel"/>
              </w:rPr>
              <w:t xml:space="preserve">Talk about belonging to a </w:t>
            </w:r>
            <w:r>
              <w:rPr>
                <w:rFonts w:ascii="Corbel" w:hAnsi="Corbel"/>
              </w:rPr>
              <w:t>family. Draw on</w:t>
            </w:r>
            <w:r w:rsidRPr="00F574CB">
              <w:rPr>
                <w:rFonts w:ascii="Corbel" w:hAnsi="Corbel"/>
              </w:rPr>
              <w:t xml:space="preserve"> pupil</w:t>
            </w:r>
            <w:r>
              <w:rPr>
                <w:rFonts w:ascii="Corbel" w:hAnsi="Corbel"/>
              </w:rPr>
              <w:t>’</w:t>
            </w:r>
            <w:r w:rsidRPr="00F574CB">
              <w:rPr>
                <w:rFonts w:ascii="Corbel" w:hAnsi="Corbel"/>
              </w:rPr>
              <w:t>s own experiences to identify what is involved in belonging to a family. Share photographs of a family and pupils can identify member of the family and use related vocabulary.</w:t>
            </w:r>
          </w:p>
          <w:p w:rsidR="000F06E5" w:rsidRDefault="000F06E5" w:rsidP="00AB18CF">
            <w:pPr>
              <w:rPr>
                <w:rFonts w:ascii="Corbel" w:hAnsi="Corbel" w:cs="Arial"/>
              </w:rPr>
            </w:pPr>
          </w:p>
          <w:p w:rsidR="000F06E5" w:rsidRDefault="000F06E5" w:rsidP="00AB18CF">
            <w:pPr>
              <w:rPr>
                <w:rFonts w:ascii="Corbel" w:hAnsi="Corbel" w:cs="Arial"/>
              </w:rPr>
            </w:pPr>
            <w:r w:rsidRPr="00035CEE">
              <w:rPr>
                <w:rFonts w:ascii="Corbel" w:hAnsi="Corbel" w:cs="Arial"/>
              </w:rPr>
              <w:t>Children act out each other’s family life. Explore what children do with their family: sports, game</w:t>
            </w:r>
            <w:r>
              <w:rPr>
                <w:rFonts w:ascii="Corbel" w:hAnsi="Corbel" w:cs="Arial"/>
              </w:rPr>
              <w:t>s, shopping, cleaning, washing,</w:t>
            </w:r>
            <w:r w:rsidRPr="00035CEE">
              <w:rPr>
                <w:rFonts w:ascii="Corbel" w:hAnsi="Corbel" w:cs="Arial"/>
              </w:rPr>
              <w:t xml:space="preserve"> meals together, </w:t>
            </w:r>
            <w:r>
              <w:rPr>
                <w:rFonts w:ascii="Corbel" w:hAnsi="Corbel" w:cs="Arial"/>
              </w:rPr>
              <w:t xml:space="preserve">and </w:t>
            </w:r>
            <w:r w:rsidRPr="00035CEE">
              <w:rPr>
                <w:rFonts w:ascii="Corbel" w:hAnsi="Corbel" w:cs="Arial"/>
              </w:rPr>
              <w:t>events shared. Some may mention events t</w:t>
            </w:r>
            <w:r>
              <w:rPr>
                <w:rFonts w:ascii="Corbel" w:hAnsi="Corbel" w:cs="Arial"/>
              </w:rPr>
              <w:t xml:space="preserve">hat occur in the family due to their faith. </w:t>
            </w:r>
          </w:p>
          <w:p w:rsidR="000F06E5" w:rsidRDefault="000F06E5" w:rsidP="00AB18CF">
            <w:pPr>
              <w:rPr>
                <w:rFonts w:ascii="Corbel" w:hAnsi="Corbel" w:cs="Arial"/>
              </w:rPr>
            </w:pPr>
          </w:p>
          <w:p w:rsidR="000F06E5" w:rsidRDefault="000F06E5" w:rsidP="00AB18CF">
            <w:pPr>
              <w:rPr>
                <w:rFonts w:ascii="Corbel" w:hAnsi="Corbel" w:cs="Arial"/>
              </w:rPr>
            </w:pPr>
            <w:r>
              <w:rPr>
                <w:rFonts w:ascii="Corbel" w:hAnsi="Corbel" w:cs="Arial"/>
              </w:rPr>
              <w:t xml:space="preserve">Ask parents </w:t>
            </w:r>
            <w:r w:rsidRPr="00035CEE">
              <w:rPr>
                <w:rFonts w:ascii="Corbel" w:hAnsi="Corbel" w:cs="Arial"/>
              </w:rPr>
              <w:t xml:space="preserve">to talk </w:t>
            </w:r>
            <w:r>
              <w:rPr>
                <w:rFonts w:ascii="Corbel" w:hAnsi="Corbel" w:cs="Arial"/>
              </w:rPr>
              <w:t xml:space="preserve">to their child </w:t>
            </w:r>
            <w:r w:rsidRPr="00035CEE">
              <w:rPr>
                <w:rFonts w:ascii="Corbel" w:hAnsi="Corbel" w:cs="Arial"/>
              </w:rPr>
              <w:t>about significant family events</w:t>
            </w:r>
            <w:r>
              <w:rPr>
                <w:rFonts w:ascii="Corbel" w:hAnsi="Corbel" w:cs="Arial"/>
              </w:rPr>
              <w:t>, particularly their child’s baptism</w:t>
            </w:r>
            <w:r w:rsidRPr="00035CEE">
              <w:rPr>
                <w:rFonts w:ascii="Corbel" w:hAnsi="Corbel" w:cs="Arial"/>
              </w:rPr>
              <w:t>. Add details to a display.</w:t>
            </w:r>
            <w:r>
              <w:rPr>
                <w:rFonts w:ascii="Corbel" w:hAnsi="Corbel" w:cs="Arial"/>
              </w:rPr>
              <w:t xml:space="preserve"> </w:t>
            </w:r>
          </w:p>
          <w:p w:rsidR="000F06E5" w:rsidRDefault="000F06E5" w:rsidP="00AB18CF">
            <w:pPr>
              <w:rPr>
                <w:rFonts w:ascii="Corbel" w:hAnsi="Corbel" w:cs="Arial"/>
              </w:rPr>
            </w:pPr>
          </w:p>
          <w:p w:rsidR="000F06E5" w:rsidRDefault="000F06E5" w:rsidP="00AB18CF">
            <w:pPr>
              <w:rPr>
                <w:rFonts w:ascii="Corbel" w:hAnsi="Corbel" w:cs="Arial"/>
              </w:rPr>
            </w:pPr>
            <w:r>
              <w:rPr>
                <w:rFonts w:ascii="Corbel" w:hAnsi="Corbel" w:cs="Arial"/>
              </w:rPr>
              <w:t>This expectation also links with the second learning objective in the old TB p. 41 (</w:t>
            </w:r>
            <w:r w:rsidRPr="006E7F2F">
              <w:rPr>
                <w:rFonts w:ascii="Corbel" w:hAnsi="Corbel" w:cs="Arial"/>
                <w:i/>
              </w:rPr>
              <w:t xml:space="preserve">Understand what it means to belong to the </w:t>
            </w:r>
            <w:r w:rsidRPr="006E7F2F">
              <w:rPr>
                <w:rFonts w:ascii="Corbel" w:hAnsi="Corbel" w:cs="Arial"/>
                <w:i/>
              </w:rPr>
              <w:lastRenderedPageBreak/>
              <w:t>Church family</w:t>
            </w:r>
            <w:r>
              <w:rPr>
                <w:rFonts w:ascii="Corbel" w:hAnsi="Corbel" w:cs="Arial"/>
              </w:rPr>
              <w:t>) and the final learning objective in the new TB p.67 (</w:t>
            </w:r>
            <w:r w:rsidRPr="006E7F2F">
              <w:rPr>
                <w:rFonts w:ascii="Corbel" w:hAnsi="Corbel" w:cs="Arial"/>
                <w:i/>
              </w:rPr>
              <w:t>Know that we become a member of the Church by being baptised</w:t>
            </w:r>
            <w:r>
              <w:rPr>
                <w:rFonts w:ascii="Corbel" w:hAnsi="Corbel" w:cs="Arial"/>
              </w:rPr>
              <w:t>). The pandemic means that pupils will not have much memory of going to church. If you are going to reenact a baptism it will most likely be performed in the classroom. To reenact you will need:</w:t>
            </w:r>
          </w:p>
          <w:p w:rsidR="000F06E5" w:rsidRDefault="000F06E5" w:rsidP="00AB18CF">
            <w:pPr>
              <w:pStyle w:val="ListParagraph"/>
              <w:numPr>
                <w:ilvl w:val="0"/>
                <w:numId w:val="1"/>
              </w:numPr>
              <w:rPr>
                <w:rFonts w:ascii="Corbel" w:hAnsi="Corbel" w:cs="Arial"/>
              </w:rPr>
            </w:pPr>
            <w:r>
              <w:rPr>
                <w:rFonts w:ascii="Corbel" w:hAnsi="Corbel" w:cs="Arial"/>
              </w:rPr>
              <w:t>A doll</w:t>
            </w:r>
          </w:p>
          <w:p w:rsidR="000F06E5" w:rsidRDefault="000F06E5" w:rsidP="00AB18CF">
            <w:pPr>
              <w:pStyle w:val="ListParagraph"/>
              <w:numPr>
                <w:ilvl w:val="0"/>
                <w:numId w:val="1"/>
              </w:numPr>
              <w:rPr>
                <w:rFonts w:ascii="Corbel" w:hAnsi="Corbel" w:cs="Arial"/>
              </w:rPr>
            </w:pPr>
            <w:r>
              <w:rPr>
                <w:rFonts w:ascii="Corbel" w:hAnsi="Corbel" w:cs="Arial"/>
              </w:rPr>
              <w:t>Parents</w:t>
            </w:r>
          </w:p>
          <w:p w:rsidR="000F06E5" w:rsidRDefault="000F06E5" w:rsidP="00AB18CF">
            <w:pPr>
              <w:pStyle w:val="ListParagraph"/>
              <w:numPr>
                <w:ilvl w:val="0"/>
                <w:numId w:val="1"/>
              </w:numPr>
              <w:rPr>
                <w:rFonts w:ascii="Corbel" w:hAnsi="Corbel" w:cs="Arial"/>
              </w:rPr>
            </w:pPr>
            <w:r>
              <w:rPr>
                <w:rFonts w:ascii="Corbel" w:hAnsi="Corbel" w:cs="Arial"/>
              </w:rPr>
              <w:t>God parents</w:t>
            </w:r>
          </w:p>
          <w:p w:rsidR="000F06E5" w:rsidRPr="00B520B5" w:rsidRDefault="000F06E5" w:rsidP="00AB18CF">
            <w:pPr>
              <w:pStyle w:val="ListParagraph"/>
              <w:numPr>
                <w:ilvl w:val="0"/>
                <w:numId w:val="1"/>
              </w:numPr>
              <w:rPr>
                <w:rFonts w:ascii="Corbel" w:hAnsi="Corbel" w:cs="Arial"/>
              </w:rPr>
            </w:pPr>
            <w:r>
              <w:rPr>
                <w:rFonts w:ascii="Corbel" w:hAnsi="Corbel" w:cs="Arial"/>
              </w:rPr>
              <w:t>Priest</w:t>
            </w:r>
          </w:p>
          <w:p w:rsidR="000F06E5" w:rsidRDefault="000F06E5" w:rsidP="00AB18CF">
            <w:pPr>
              <w:pStyle w:val="ListParagraph"/>
              <w:numPr>
                <w:ilvl w:val="0"/>
                <w:numId w:val="1"/>
              </w:numPr>
              <w:rPr>
                <w:rFonts w:ascii="Corbel" w:hAnsi="Corbel" w:cs="Arial"/>
              </w:rPr>
            </w:pPr>
            <w:r>
              <w:rPr>
                <w:rFonts w:ascii="Corbel" w:hAnsi="Corbel" w:cs="Arial"/>
              </w:rPr>
              <w:t>A baptismal candle (from teacher’s own child’s baptism or one of the class)</w:t>
            </w:r>
          </w:p>
          <w:p w:rsidR="000F06E5" w:rsidRDefault="000F06E5" w:rsidP="00AB18CF">
            <w:pPr>
              <w:pStyle w:val="ListParagraph"/>
              <w:numPr>
                <w:ilvl w:val="0"/>
                <w:numId w:val="1"/>
              </w:numPr>
              <w:rPr>
                <w:rFonts w:ascii="Corbel" w:hAnsi="Corbel" w:cs="Arial"/>
              </w:rPr>
            </w:pPr>
            <w:r>
              <w:rPr>
                <w:rFonts w:ascii="Corbel" w:hAnsi="Corbel" w:cs="Arial"/>
              </w:rPr>
              <w:t xml:space="preserve">White garment (blanket or shawl) </w:t>
            </w:r>
          </w:p>
          <w:p w:rsidR="000F06E5" w:rsidRDefault="000F06E5" w:rsidP="00AB18CF">
            <w:pPr>
              <w:pStyle w:val="ListParagraph"/>
              <w:numPr>
                <w:ilvl w:val="0"/>
                <w:numId w:val="1"/>
              </w:numPr>
              <w:rPr>
                <w:rFonts w:ascii="Corbel" w:hAnsi="Corbel" w:cs="Arial"/>
              </w:rPr>
            </w:pPr>
            <w:r>
              <w:rPr>
                <w:rFonts w:ascii="Corbel" w:hAnsi="Corbel" w:cs="Arial"/>
              </w:rPr>
              <w:t>Oil – something with the texture like Vaseline lip balm</w:t>
            </w:r>
          </w:p>
          <w:p w:rsidR="000F06E5" w:rsidRDefault="000F06E5" w:rsidP="00AB18CF">
            <w:pPr>
              <w:pStyle w:val="ListParagraph"/>
              <w:numPr>
                <w:ilvl w:val="0"/>
                <w:numId w:val="1"/>
              </w:numPr>
              <w:rPr>
                <w:rFonts w:ascii="Corbel" w:hAnsi="Corbel" w:cs="Arial"/>
              </w:rPr>
            </w:pPr>
            <w:r>
              <w:rPr>
                <w:rFonts w:ascii="Corbel" w:hAnsi="Corbel" w:cs="Arial"/>
              </w:rPr>
              <w:t>A large enough bowl to act as a font</w:t>
            </w:r>
          </w:p>
          <w:p w:rsidR="000F06E5" w:rsidRDefault="000F06E5" w:rsidP="00AB18CF">
            <w:pPr>
              <w:pStyle w:val="ListParagraph"/>
              <w:numPr>
                <w:ilvl w:val="0"/>
                <w:numId w:val="1"/>
              </w:numPr>
              <w:rPr>
                <w:rFonts w:ascii="Corbel" w:hAnsi="Corbel" w:cs="Arial"/>
              </w:rPr>
            </w:pPr>
            <w:r>
              <w:rPr>
                <w:rFonts w:ascii="Corbel" w:hAnsi="Corbel" w:cs="Arial"/>
              </w:rPr>
              <w:t>Water (a scallop shell if got one to use to scoop up water and pour over doll’s head )</w:t>
            </w:r>
          </w:p>
          <w:p w:rsidR="000F06E5" w:rsidRDefault="000F06E5" w:rsidP="00AB18CF">
            <w:pPr>
              <w:rPr>
                <w:rFonts w:ascii="Corbel" w:hAnsi="Corbel" w:cs="Arial"/>
              </w:rPr>
            </w:pPr>
            <w:r>
              <w:rPr>
                <w:rFonts w:ascii="Corbel" w:hAnsi="Corbel" w:cs="Arial"/>
              </w:rPr>
              <w:t xml:space="preserve">These props can be used for continuous provision. </w:t>
            </w:r>
          </w:p>
          <w:p w:rsidR="000F06E5" w:rsidRDefault="000F06E5" w:rsidP="00AB18CF">
            <w:pPr>
              <w:rPr>
                <w:rFonts w:ascii="Corbel" w:hAnsi="Corbel" w:cs="Arial"/>
              </w:rPr>
            </w:pPr>
          </w:p>
          <w:p w:rsidR="000F06E5" w:rsidRPr="00035CEE" w:rsidRDefault="000F06E5" w:rsidP="00AB18CF">
            <w:pPr>
              <w:rPr>
                <w:rFonts w:ascii="Corbel" w:hAnsi="Corbel" w:cs="Arial"/>
              </w:rPr>
            </w:pPr>
            <w:r>
              <w:rPr>
                <w:rFonts w:ascii="Corbel" w:hAnsi="Corbel" w:cs="Arial"/>
              </w:rPr>
              <w:t xml:space="preserve">If pupils </w:t>
            </w:r>
            <w:r w:rsidRPr="00F07078">
              <w:rPr>
                <w:rFonts w:ascii="Corbel" w:hAnsi="Corbel" w:cs="Arial"/>
              </w:rPr>
              <w:t xml:space="preserve">bring a photo of their own baptism in church this could be used as a stimulus to talk about the family going to church to celebrate </w:t>
            </w:r>
            <w:r>
              <w:rPr>
                <w:rFonts w:ascii="Corbel" w:hAnsi="Corbel" w:cs="Arial"/>
              </w:rPr>
              <w:t xml:space="preserve">and say thank you for </w:t>
            </w:r>
            <w:r w:rsidRPr="00F07078">
              <w:rPr>
                <w:rFonts w:ascii="Corbel" w:hAnsi="Corbel" w:cs="Arial"/>
              </w:rPr>
              <w:t xml:space="preserve">their birth and bring them into God’s family through baptism. </w:t>
            </w:r>
            <w:r>
              <w:rPr>
                <w:rFonts w:ascii="Corbel" w:hAnsi="Corbel" w:cs="Arial"/>
              </w:rPr>
              <w:t>Use these personal photographs in conjunction with the one in resources.</w:t>
            </w:r>
          </w:p>
        </w:tc>
        <w:tc>
          <w:tcPr>
            <w:tcW w:w="3888" w:type="dxa"/>
          </w:tcPr>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lastRenderedPageBreak/>
              <w:t>Can you make a family tree?</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Who’s who in your family?</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Using a photo of their family, in pairs pupils talk about what shows they are a family or what shows they belong together? Physical similarities; that they live together, that they do things together like ….</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 xml:space="preserve">What sorts of things do you like doing together? </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What do you like doing best with your family?</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What is your favourite time with your family?</w:t>
            </w: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How does water bring new life? Display</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At Baptism we thank God for the baby, what do you say thank you for?</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Cross – belonging to Jesus</w:t>
            </w:r>
          </w:p>
          <w:p w:rsidR="000F06E5" w:rsidRPr="00087B34"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rPr>
            </w:pPr>
            <w:r w:rsidRPr="00394586">
              <w:rPr>
                <w:rStyle w:val="Hyperlink"/>
                <w:rFonts w:ascii="Corbel" w:hAnsi="Corbel" w:cstheme="minorHAnsi"/>
              </w:rPr>
              <w:t>https://www.bbc.co.uk/bitesize/clips/zhq6sbk</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This link to the BBC website has a story of a lost baptism shawl. There are two videos of a baptism but they are from the Church of England</w:t>
            </w: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p>
          <w:p w:rsidR="000F06E5" w:rsidRPr="00394586" w:rsidRDefault="000F06E5" w:rsidP="00AB18CF">
            <w:pPr>
              <w:rPr>
                <w:rStyle w:val="Hyperlink"/>
                <w:rFonts w:ascii="Corbel" w:hAnsi="Corbel" w:cstheme="minorHAnsi"/>
                <w:color w:val="auto"/>
                <w:u w:val="none"/>
              </w:rPr>
            </w:pPr>
            <w:r>
              <w:rPr>
                <w:noProof/>
                <w:lang w:eastAsia="en-GB"/>
              </w:rPr>
              <w:drawing>
                <wp:inline distT="0" distB="0" distL="0" distR="0" wp14:anchorId="5844A6C8" wp14:editId="5CBF309A">
                  <wp:extent cx="2452974" cy="1628775"/>
                  <wp:effectExtent l="0" t="0" r="5080" b="0"/>
                  <wp:docPr id="1" name="Picture 1" descr="Saint Joseph Catholic Church - South Bend, IN &gt; Sacraments &gt; Bap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seph Catholic Church - South Bend, IN &gt; Sacraments &gt; Bapt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4761" cy="1643242"/>
                          </a:xfrm>
                          <a:prstGeom prst="rect">
                            <a:avLst/>
                          </a:prstGeom>
                          <a:noFill/>
                          <a:ln>
                            <a:noFill/>
                          </a:ln>
                        </pic:spPr>
                      </pic:pic>
                    </a:graphicData>
                  </a:graphic>
                </wp:inline>
              </w:drawing>
            </w:r>
          </w:p>
          <w:p w:rsidR="000F06E5" w:rsidRDefault="000F06E5" w:rsidP="00AB18CF">
            <w:pPr>
              <w:rPr>
                <w:rStyle w:val="Hyperlink"/>
                <w:rFonts w:ascii="Corbel" w:hAnsi="Corbel" w:cstheme="minorHAnsi"/>
              </w:rPr>
            </w:pPr>
          </w:p>
          <w:p w:rsidR="000F06E5" w:rsidRPr="00087B34" w:rsidRDefault="000F06E5" w:rsidP="00AB18CF">
            <w:pPr>
              <w:rPr>
                <w:rFonts w:ascii="Corbel" w:hAnsi="Corbel" w:cstheme="minorHAnsi"/>
              </w:rPr>
            </w:pPr>
          </w:p>
          <w:p w:rsidR="000F06E5" w:rsidRPr="009B7FB9" w:rsidRDefault="000F06E5" w:rsidP="00AB18CF">
            <w:pPr>
              <w:rPr>
                <w:rFonts w:ascii="Corbel" w:hAnsi="Corbel" w:cstheme="minorHAnsi"/>
              </w:rPr>
            </w:pP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9C0D56" w:rsidRDefault="000F06E5" w:rsidP="00AB18CF">
            <w:pPr>
              <w:rPr>
                <w:rFonts w:ascii="Corbel" w:hAnsi="Corbel" w:cs="Arial"/>
                <w:b/>
                <w:szCs w:val="20"/>
              </w:rPr>
            </w:pPr>
            <w:r w:rsidRPr="009C0D56">
              <w:rPr>
                <w:rFonts w:ascii="Corbel" w:hAnsi="Corbel" w:cs="Segoe UI"/>
                <w:b/>
                <w:szCs w:val="24"/>
              </w:rPr>
              <w:t>Suggest an answer to questions like, ‘Why is my family important?’ ‘Why is it good to belong?’</w:t>
            </w:r>
          </w:p>
        </w:tc>
        <w:tc>
          <w:tcPr>
            <w:tcW w:w="6096" w:type="dxa"/>
          </w:tcPr>
          <w:p w:rsidR="000F06E5" w:rsidRDefault="000F06E5" w:rsidP="00AB18CF">
            <w:pPr>
              <w:rPr>
                <w:rFonts w:ascii="Corbel" w:hAnsi="Corbel" w:cstheme="minorHAnsi"/>
              </w:rPr>
            </w:pPr>
            <w:r>
              <w:rPr>
                <w:rFonts w:ascii="Corbel" w:hAnsi="Corbel" w:cstheme="minorHAnsi"/>
              </w:rPr>
              <w:t xml:space="preserve">Pupils will have talked about their family and their family life. Teachers can ask pupils why their family is special to them. </w:t>
            </w:r>
          </w:p>
          <w:p w:rsidR="000F06E5" w:rsidRDefault="000F06E5" w:rsidP="00AB18CF">
            <w:pPr>
              <w:rPr>
                <w:rFonts w:ascii="Corbel" w:hAnsi="Corbel" w:cstheme="minorHAnsi"/>
              </w:rPr>
            </w:pPr>
          </w:p>
          <w:p w:rsidR="000F06E5" w:rsidRDefault="000F06E5" w:rsidP="00AB18CF">
            <w:pPr>
              <w:rPr>
                <w:rFonts w:ascii="Corbel" w:hAnsi="Corbel" w:cstheme="minorHAnsi"/>
              </w:rPr>
            </w:pPr>
            <w:r>
              <w:rPr>
                <w:rFonts w:ascii="Corbel" w:hAnsi="Corbel" w:cstheme="minorHAnsi"/>
              </w:rPr>
              <w:t xml:space="preserve">The second question can be linked to work on belonging. Using Shirley Hughes </w:t>
            </w:r>
            <w:r w:rsidRPr="00F23606">
              <w:rPr>
                <w:rFonts w:ascii="Corbel" w:hAnsi="Corbel" w:cstheme="minorHAnsi"/>
                <w:i/>
              </w:rPr>
              <w:t>Dogger</w:t>
            </w:r>
            <w:r>
              <w:rPr>
                <w:rFonts w:ascii="Corbel" w:hAnsi="Corbel" w:cstheme="minorHAnsi"/>
              </w:rPr>
              <w:t xml:space="preserve"> (Pie Corbett’s Year 1 reading spine). Explore who the character Dave belongs to and who belongs to Dave (Dogger as well as family members). Explore how we know that Dogger belongs to Dave. And explore how we know Dave belongs to his family – lives with, in a house, do things together.</w:t>
            </w:r>
          </w:p>
          <w:p w:rsidR="000F06E5" w:rsidRDefault="000F06E5" w:rsidP="00AB18CF">
            <w:pPr>
              <w:rPr>
                <w:rFonts w:ascii="Corbel" w:hAnsi="Corbel" w:cstheme="minorHAnsi"/>
              </w:rPr>
            </w:pPr>
            <w:r>
              <w:rPr>
                <w:rFonts w:ascii="Corbel" w:hAnsi="Corbel" w:cstheme="minorHAnsi"/>
              </w:rPr>
              <w:t xml:space="preserve">Explore with the children the feelings of the characters because they belong together e.g. Bella and Dave are excited/happy to get an ice cream, Dave is sad because he’s lost Dogger. Explore </w:t>
            </w:r>
            <w:r>
              <w:rPr>
                <w:rFonts w:ascii="Corbel" w:hAnsi="Corbel" w:cstheme="minorHAnsi"/>
              </w:rPr>
              <w:lastRenderedPageBreak/>
              <w:t>how people who belong together show their love and help each other: everyone looks for Dogger when he is lost. Explore how Bella is really kind to Dave: first by giving him one of her teddies to sleep with and then by giving the little girl her prize so that Dave can have Dogger back. Explore how it’s important to say thank you too!</w:t>
            </w:r>
          </w:p>
          <w:p w:rsidR="000F06E5" w:rsidRDefault="000F06E5" w:rsidP="00AB18CF">
            <w:pPr>
              <w:rPr>
                <w:rFonts w:ascii="Corbel" w:hAnsi="Corbel" w:cstheme="minorHAnsi"/>
              </w:rPr>
            </w:pPr>
          </w:p>
          <w:p w:rsidR="000F06E5" w:rsidRDefault="000F06E5" w:rsidP="00AB18CF">
            <w:pPr>
              <w:rPr>
                <w:rFonts w:ascii="Corbel" w:hAnsi="Corbel" w:cstheme="minorHAnsi"/>
              </w:rPr>
            </w:pPr>
            <w:r>
              <w:rPr>
                <w:rFonts w:ascii="Corbel" w:hAnsi="Corbel" w:cstheme="minorHAnsi"/>
              </w:rPr>
              <w:t>After this do the following activity: use three speech bubbles ‘I belong to…’, ‘I like belonging to…’ and ‘Belonging together means …’ for the pupils to talk about and complete.</w:t>
            </w:r>
          </w:p>
          <w:p w:rsidR="000F06E5" w:rsidRDefault="000F06E5" w:rsidP="00AB18CF">
            <w:pPr>
              <w:rPr>
                <w:rFonts w:ascii="Corbel" w:hAnsi="Corbel" w:cstheme="minorHAnsi"/>
              </w:rPr>
            </w:pPr>
          </w:p>
          <w:p w:rsidR="000F06E5" w:rsidRDefault="000F06E5" w:rsidP="00AB18CF">
            <w:pPr>
              <w:rPr>
                <w:rFonts w:ascii="Corbel" w:hAnsi="Corbel" w:cstheme="minorHAnsi"/>
              </w:rPr>
            </w:pPr>
            <w:r>
              <w:rPr>
                <w:rFonts w:ascii="Corbel" w:hAnsi="Corbel" w:cstheme="minorHAnsi"/>
              </w:rPr>
              <w:t xml:space="preserve">Link the work on </w:t>
            </w:r>
            <w:r w:rsidRPr="00C33E68">
              <w:rPr>
                <w:rFonts w:ascii="Corbel" w:hAnsi="Corbel" w:cstheme="minorHAnsi"/>
                <w:i/>
              </w:rPr>
              <w:t>Dogger</w:t>
            </w:r>
            <w:r>
              <w:rPr>
                <w:rFonts w:ascii="Corbel" w:hAnsi="Corbel" w:cstheme="minorHAnsi"/>
              </w:rPr>
              <w:t xml:space="preserve"> by broadening the scope of belonging from the immediate family to the school community: explore with pupils how we know we belong to the school: come here to learn, uniform, school badge on it and on book bags do things together like lessons, play, pray etc. </w:t>
            </w:r>
          </w:p>
          <w:p w:rsidR="000F06E5" w:rsidRDefault="000F06E5" w:rsidP="00AB18CF">
            <w:pPr>
              <w:rPr>
                <w:rFonts w:ascii="Corbel" w:hAnsi="Corbel" w:cstheme="minorHAnsi"/>
              </w:rPr>
            </w:pPr>
          </w:p>
          <w:p w:rsidR="000F06E5" w:rsidRDefault="000F06E5" w:rsidP="00AB18CF">
            <w:pPr>
              <w:rPr>
                <w:rFonts w:ascii="Corbel" w:hAnsi="Corbel" w:cstheme="minorHAnsi"/>
              </w:rPr>
            </w:pPr>
            <w:r>
              <w:rPr>
                <w:rFonts w:ascii="Corbel" w:hAnsi="Corbel" w:cstheme="minorHAnsi"/>
              </w:rPr>
              <w:t xml:space="preserve">Using the focus on the school badge or uniform, link it to </w:t>
            </w:r>
            <w:r w:rsidRPr="007C7400">
              <w:rPr>
                <w:rFonts w:ascii="Corbel" w:hAnsi="Corbel" w:cstheme="minorHAnsi"/>
                <w:i/>
              </w:rPr>
              <w:t>special objects used at special times</w:t>
            </w:r>
            <w:r>
              <w:rPr>
                <w:rFonts w:ascii="Corbel" w:hAnsi="Corbel" w:cstheme="minorHAnsi"/>
              </w:rPr>
              <w:t>. The teacher could bring in some special object that reminds them of a special time they had and tell the story of the special time using the object. This could be repeated by the pupils for themselves.</w:t>
            </w:r>
          </w:p>
          <w:p w:rsidR="000F06E5" w:rsidRDefault="000F06E5" w:rsidP="00AB18CF">
            <w:pPr>
              <w:rPr>
                <w:rFonts w:ascii="Corbel" w:hAnsi="Corbel" w:cstheme="minorHAnsi"/>
              </w:rPr>
            </w:pPr>
          </w:p>
          <w:p w:rsidR="000F06E5" w:rsidRDefault="000F06E5" w:rsidP="00AB18CF">
            <w:pPr>
              <w:rPr>
                <w:rFonts w:ascii="Corbel" w:hAnsi="Corbel" w:cstheme="minorHAnsi"/>
              </w:rPr>
            </w:pPr>
            <w:r>
              <w:rPr>
                <w:rFonts w:ascii="Corbel" w:hAnsi="Corbel" w:cstheme="minorHAnsi"/>
              </w:rPr>
              <w:t xml:space="preserve">Next focusing on becoming a member of the Church at Baptism, the teacher could have an artefact session in the classroom on special objects for special times. Place photos of the objects (see ‘Signs of Baptism’ sheet) used for pupils to look at. Ask some questions of the artefacts by putting on cards and place on the table next to the artefact: </w:t>
            </w:r>
          </w:p>
          <w:p w:rsidR="000F06E5" w:rsidRDefault="000F06E5" w:rsidP="00AB18CF">
            <w:pPr>
              <w:pStyle w:val="ListParagraph"/>
              <w:numPr>
                <w:ilvl w:val="0"/>
                <w:numId w:val="1"/>
              </w:numPr>
              <w:rPr>
                <w:rFonts w:ascii="Corbel" w:hAnsi="Corbel" w:cstheme="minorHAnsi"/>
              </w:rPr>
            </w:pPr>
            <w:r>
              <w:rPr>
                <w:rFonts w:ascii="Corbel" w:hAnsi="Corbel" w:cstheme="minorHAnsi"/>
              </w:rPr>
              <w:t xml:space="preserve">What do you think this is a photo of </w:t>
            </w:r>
            <w:r w:rsidRPr="001C291E">
              <w:rPr>
                <w:rFonts w:ascii="Corbel" w:hAnsi="Corbel" w:cstheme="minorHAnsi"/>
                <w:i/>
              </w:rPr>
              <w:t>OR</w:t>
            </w:r>
            <w:r>
              <w:rPr>
                <w:rFonts w:ascii="Corbel" w:hAnsi="Corbel" w:cstheme="minorHAnsi"/>
              </w:rPr>
              <w:t xml:space="preserve"> ‘What do you think this is?’</w:t>
            </w:r>
          </w:p>
          <w:p w:rsidR="000F06E5" w:rsidRDefault="000F06E5" w:rsidP="00AB18CF">
            <w:pPr>
              <w:pStyle w:val="ListParagraph"/>
              <w:numPr>
                <w:ilvl w:val="0"/>
                <w:numId w:val="1"/>
              </w:numPr>
              <w:rPr>
                <w:rFonts w:ascii="Corbel" w:hAnsi="Corbel" w:cstheme="minorHAnsi"/>
              </w:rPr>
            </w:pPr>
            <w:r>
              <w:rPr>
                <w:rFonts w:ascii="Corbel" w:hAnsi="Corbel" w:cstheme="minorHAnsi"/>
              </w:rPr>
              <w:t>What is it used for?</w:t>
            </w:r>
          </w:p>
          <w:p w:rsidR="000F06E5" w:rsidRDefault="000F06E5" w:rsidP="00AB18CF">
            <w:pPr>
              <w:pStyle w:val="ListParagraph"/>
              <w:numPr>
                <w:ilvl w:val="0"/>
                <w:numId w:val="1"/>
              </w:numPr>
              <w:rPr>
                <w:rFonts w:ascii="Corbel" w:hAnsi="Corbel" w:cstheme="minorHAnsi"/>
              </w:rPr>
            </w:pPr>
            <w:r>
              <w:rPr>
                <w:rFonts w:ascii="Corbel" w:hAnsi="Corbel" w:cstheme="minorHAnsi"/>
              </w:rPr>
              <w:t>How is it used?</w:t>
            </w:r>
          </w:p>
          <w:p w:rsidR="000F06E5" w:rsidRDefault="000F06E5" w:rsidP="00AB18CF">
            <w:pPr>
              <w:pStyle w:val="ListParagraph"/>
              <w:numPr>
                <w:ilvl w:val="0"/>
                <w:numId w:val="1"/>
              </w:numPr>
              <w:rPr>
                <w:rFonts w:ascii="Corbel" w:hAnsi="Corbel" w:cstheme="minorHAnsi"/>
              </w:rPr>
            </w:pPr>
            <w:r>
              <w:rPr>
                <w:rFonts w:ascii="Corbel" w:hAnsi="Corbel" w:cstheme="minorHAnsi"/>
              </w:rPr>
              <w:t>Where is it used?</w:t>
            </w:r>
          </w:p>
          <w:p w:rsidR="000F06E5" w:rsidRPr="007C7400" w:rsidRDefault="000F06E5" w:rsidP="00AB18CF">
            <w:pPr>
              <w:pStyle w:val="ListParagraph"/>
              <w:numPr>
                <w:ilvl w:val="0"/>
                <w:numId w:val="1"/>
              </w:numPr>
              <w:rPr>
                <w:rFonts w:ascii="Corbel" w:hAnsi="Corbel" w:cstheme="minorHAnsi"/>
              </w:rPr>
            </w:pPr>
            <w:r>
              <w:rPr>
                <w:rFonts w:ascii="Corbel" w:hAnsi="Corbel" w:cstheme="minorHAnsi"/>
              </w:rPr>
              <w:t>Who uses it?</w:t>
            </w:r>
          </w:p>
          <w:tbl>
            <w:tblPr>
              <w:tblW w:w="5854" w:type="dxa"/>
              <w:tblLayout w:type="fixed"/>
              <w:tblCellMar>
                <w:left w:w="0" w:type="dxa"/>
                <w:right w:w="0" w:type="dxa"/>
              </w:tblCellMar>
              <w:tblLook w:val="04A0" w:firstRow="1" w:lastRow="0" w:firstColumn="1" w:lastColumn="0" w:noHBand="0" w:noVBand="1"/>
            </w:tblPr>
            <w:tblGrid>
              <w:gridCol w:w="5854"/>
            </w:tblGrid>
            <w:tr w:rsidR="000F06E5" w:rsidRPr="00717700" w:rsidTr="00AB18CF">
              <w:trPr>
                <w:trHeight w:val="22"/>
              </w:trPr>
              <w:tc>
                <w:tcPr>
                  <w:tcW w:w="5854" w:type="dxa"/>
                  <w:tcBorders>
                    <w:top w:val="single" w:sz="8" w:space="0" w:color="FFFFFF"/>
                    <w:left w:val="single" w:sz="8" w:space="0" w:color="FFFFFF"/>
                    <w:bottom w:val="single" w:sz="24" w:space="0" w:color="FFFFFF"/>
                    <w:right w:val="single" w:sz="8" w:space="0" w:color="FFFFFF"/>
                  </w:tcBorders>
                  <w:shd w:val="clear" w:color="auto" w:fill="FFFFFF"/>
                  <w:tcMar>
                    <w:top w:w="105" w:type="dxa"/>
                    <w:left w:w="105" w:type="dxa"/>
                    <w:bottom w:w="105" w:type="dxa"/>
                    <w:right w:w="105" w:type="dxa"/>
                  </w:tcMar>
                  <w:vAlign w:val="center"/>
                  <w:hideMark/>
                </w:tcPr>
                <w:p w:rsidR="000F06E5" w:rsidRPr="00717700" w:rsidRDefault="000F06E5" w:rsidP="00AB18CF">
                  <w:pPr>
                    <w:spacing w:after="0" w:line="240" w:lineRule="auto"/>
                    <w:rPr>
                      <w:rFonts w:ascii="Corbel" w:hAnsi="Corbel" w:cstheme="minorHAnsi"/>
                    </w:rPr>
                  </w:pPr>
                </w:p>
              </w:tc>
            </w:tr>
          </w:tbl>
          <w:p w:rsidR="000F06E5" w:rsidRDefault="000F06E5" w:rsidP="00AB18CF">
            <w:pPr>
              <w:rPr>
                <w:rFonts w:ascii="Corbel" w:hAnsi="Corbel" w:cstheme="minorHAnsi"/>
              </w:rPr>
            </w:pPr>
          </w:p>
        </w:tc>
        <w:tc>
          <w:tcPr>
            <w:tcW w:w="3888" w:type="dxa"/>
          </w:tcPr>
          <w:p w:rsidR="000F06E5" w:rsidRDefault="000F06E5" w:rsidP="00AB18CF">
            <w:pPr>
              <w:rPr>
                <w:rStyle w:val="Hyperlink"/>
                <w:rFonts w:ascii="Corbel" w:hAnsi="Corbel" w:cstheme="minorHAnsi"/>
                <w:color w:val="auto"/>
                <w:u w:val="none"/>
              </w:rPr>
            </w:pP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E202BE" w:rsidRDefault="000F06E5" w:rsidP="00AB18CF">
            <w:pPr>
              <w:rPr>
                <w:rFonts w:ascii="Corbel" w:hAnsi="Corbel" w:cs="Segoe UI"/>
                <w:b/>
                <w:szCs w:val="24"/>
              </w:rPr>
            </w:pPr>
            <w:r>
              <w:rPr>
                <w:rFonts w:ascii="Corbel" w:hAnsi="Corbel" w:cs="Segoe UI"/>
                <w:b/>
                <w:szCs w:val="24"/>
              </w:rPr>
              <w:t>Recognise a story from</w:t>
            </w:r>
            <w:r w:rsidRPr="00E202BE">
              <w:rPr>
                <w:rFonts w:ascii="Corbel" w:hAnsi="Corbel" w:cs="Segoe UI"/>
                <w:b/>
                <w:szCs w:val="24"/>
              </w:rPr>
              <w:t xml:space="preserve"> Jesus’ early life</w:t>
            </w:r>
            <w:r>
              <w:rPr>
                <w:rFonts w:ascii="Corbel" w:hAnsi="Corbel" w:cs="Segoe UI"/>
                <w:b/>
                <w:szCs w:val="24"/>
              </w:rPr>
              <w:t>, and some of its</w:t>
            </w:r>
            <w:r w:rsidRPr="008F05B5">
              <w:rPr>
                <w:rFonts w:ascii="Corbel" w:hAnsi="Corbel" w:cs="Segoe UI"/>
                <w:b/>
                <w:szCs w:val="24"/>
              </w:rPr>
              <w:t xml:space="preserve"> details</w:t>
            </w:r>
            <w:r>
              <w:rPr>
                <w:rFonts w:ascii="Corbel" w:hAnsi="Corbel" w:cs="Segoe UI"/>
                <w:b/>
                <w:szCs w:val="24"/>
              </w:rPr>
              <w:t>, and that it is</w:t>
            </w:r>
            <w:r w:rsidRPr="00E202BE">
              <w:rPr>
                <w:rFonts w:ascii="Corbel" w:hAnsi="Corbel" w:cs="Segoe UI"/>
                <w:b/>
                <w:szCs w:val="24"/>
              </w:rPr>
              <w:t xml:space="preserve"> from the Bible</w:t>
            </w:r>
          </w:p>
        </w:tc>
        <w:tc>
          <w:tcPr>
            <w:tcW w:w="6096" w:type="dxa"/>
          </w:tcPr>
          <w:p w:rsidR="000F06E5" w:rsidRDefault="000F06E5" w:rsidP="00AB18CF">
            <w:pPr>
              <w:rPr>
                <w:rFonts w:ascii="Corbel" w:hAnsi="Corbel" w:cstheme="minorHAnsi"/>
              </w:rPr>
            </w:pPr>
            <w:r w:rsidRPr="009B7FB9">
              <w:rPr>
                <w:rFonts w:ascii="Corbel" w:hAnsi="Corbel" w:cs="Segoe UI"/>
                <w:szCs w:val="24"/>
              </w:rPr>
              <w:t>Recognition of stories can be visual – from being shown a picture – but is principally from hearing stories read and working with a story. In order to</w:t>
            </w:r>
            <w:r>
              <w:rPr>
                <w:rFonts w:ascii="Corbel" w:hAnsi="Corbel" w:cs="Segoe UI"/>
                <w:szCs w:val="24"/>
              </w:rPr>
              <w:t xml:space="preserve"> recognise the story of the Presentation of Jesus in the Temple (Luke </w:t>
            </w:r>
            <w:r w:rsidRPr="00E202BE">
              <w:rPr>
                <w:rFonts w:ascii="Corbel" w:hAnsi="Corbel" w:cs="Segoe UI"/>
                <w:b/>
                <w:szCs w:val="24"/>
              </w:rPr>
              <w:t>2</w:t>
            </w:r>
            <w:r>
              <w:rPr>
                <w:rFonts w:ascii="Corbel" w:hAnsi="Corbel" w:cs="Segoe UI"/>
                <w:szCs w:val="24"/>
              </w:rPr>
              <w:t>:22-38)</w:t>
            </w:r>
            <w:r w:rsidRPr="009B7FB9">
              <w:rPr>
                <w:rFonts w:ascii="Corbel" w:hAnsi="Corbel" w:cs="Segoe UI"/>
                <w:szCs w:val="24"/>
              </w:rPr>
              <w:t xml:space="preserve"> pupils will have heard the story during the lessons and be able to</w:t>
            </w:r>
            <w:r>
              <w:rPr>
                <w:rFonts w:ascii="Corbel" w:hAnsi="Corbel" w:cs="Segoe UI"/>
                <w:szCs w:val="24"/>
              </w:rPr>
              <w:t xml:space="preserve"> identify it. Pupils are not required to retell the story, but are required to go beyond knowing that it is ‘Jesus is presented in the Temple’ and are able to give </w:t>
            </w:r>
            <w:r w:rsidRPr="00B0349E">
              <w:rPr>
                <w:rFonts w:ascii="Corbel" w:hAnsi="Corbel" w:cs="Segoe UI"/>
                <w:i/>
                <w:szCs w:val="24"/>
              </w:rPr>
              <w:t>a</w:t>
            </w:r>
            <w:r>
              <w:rPr>
                <w:rFonts w:ascii="Corbel" w:hAnsi="Corbel" w:cs="Segoe UI"/>
                <w:szCs w:val="24"/>
              </w:rPr>
              <w:t xml:space="preserve"> </w:t>
            </w:r>
            <w:r w:rsidRPr="00B0349E">
              <w:rPr>
                <w:rFonts w:ascii="Corbel" w:hAnsi="Corbel" w:cs="Segoe UI"/>
                <w:i/>
                <w:szCs w:val="24"/>
              </w:rPr>
              <w:t>detail</w:t>
            </w:r>
            <w:r>
              <w:rPr>
                <w:rFonts w:ascii="Corbel" w:hAnsi="Corbel" w:cs="Segoe UI"/>
                <w:szCs w:val="24"/>
              </w:rPr>
              <w:t xml:space="preserve"> from the story. This can be from questions to pupils about what a character did in the story etc. Answers to questions can be recorded.</w:t>
            </w:r>
          </w:p>
        </w:tc>
        <w:tc>
          <w:tcPr>
            <w:tcW w:w="3888" w:type="dxa"/>
          </w:tcPr>
          <w:p w:rsidR="000F06E5" w:rsidRDefault="000F06E5" w:rsidP="00AB18CF">
            <w:pPr>
              <w:rPr>
                <w:rStyle w:val="Hyperlink"/>
                <w:rFonts w:ascii="Corbel" w:hAnsi="Corbel" w:cstheme="minorHAnsi"/>
                <w:color w:val="auto"/>
                <w:u w:val="none"/>
              </w:rPr>
            </w:pP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E202BE" w:rsidRDefault="000F06E5" w:rsidP="00AB18CF">
            <w:pPr>
              <w:rPr>
                <w:rFonts w:ascii="Corbel" w:hAnsi="Corbel" w:cs="Segoe UI"/>
                <w:b/>
                <w:szCs w:val="24"/>
              </w:rPr>
            </w:pPr>
            <w:r w:rsidRPr="00C62AF8">
              <w:rPr>
                <w:rFonts w:ascii="Corbel" w:hAnsi="Corbel" w:cs="Segoe UI"/>
                <w:b/>
                <w:szCs w:val="24"/>
              </w:rPr>
              <w:t>Begin to retell (sequence), in any form, the st</w:t>
            </w:r>
            <w:r>
              <w:rPr>
                <w:rFonts w:ascii="Corbel" w:hAnsi="Corbel" w:cs="Segoe UI"/>
                <w:b/>
                <w:szCs w:val="24"/>
              </w:rPr>
              <w:t>ory of the Presenta</w:t>
            </w:r>
            <w:r w:rsidR="00EF5E41">
              <w:rPr>
                <w:rFonts w:ascii="Corbel" w:hAnsi="Corbel" w:cs="Segoe UI"/>
                <w:b/>
                <w:szCs w:val="24"/>
              </w:rPr>
              <w:t xml:space="preserve">tion of Jesus in the Temple </w:t>
            </w:r>
          </w:p>
        </w:tc>
        <w:tc>
          <w:tcPr>
            <w:tcW w:w="6096" w:type="dxa"/>
          </w:tcPr>
          <w:p w:rsidR="000F06E5" w:rsidRPr="009B7FB9" w:rsidRDefault="000F06E5" w:rsidP="00AB18CF">
            <w:pPr>
              <w:rPr>
                <w:rFonts w:ascii="Corbel" w:hAnsi="Corbel" w:cs="Segoe UI"/>
                <w:szCs w:val="24"/>
              </w:rPr>
            </w:pPr>
            <w:r w:rsidRPr="009B7FB9">
              <w:rPr>
                <w:rFonts w:ascii="Corbel" w:hAnsi="Corbel" w:cs="Segoe UI"/>
                <w:szCs w:val="24"/>
              </w:rPr>
              <w:t>T</w:t>
            </w:r>
            <w:r>
              <w:rPr>
                <w:rFonts w:ascii="Corbel" w:hAnsi="Corbel" w:cs="Segoe UI"/>
                <w:szCs w:val="24"/>
              </w:rPr>
              <w:t>o sequence the story of the Presentation,</w:t>
            </w:r>
            <w:r w:rsidRPr="009B7FB9">
              <w:rPr>
                <w:rFonts w:ascii="Corbel" w:hAnsi="Corbel" w:cs="Segoe UI"/>
                <w:szCs w:val="24"/>
              </w:rPr>
              <w:t xml:space="preserve"> in any form, means that pupils could use different med</w:t>
            </w:r>
            <w:r>
              <w:rPr>
                <w:rFonts w:ascii="Corbel" w:hAnsi="Corbel" w:cs="Segoe UI"/>
                <w:szCs w:val="24"/>
              </w:rPr>
              <w:t>ia to create the story</w:t>
            </w:r>
            <w:r w:rsidRPr="009B7FB9">
              <w:rPr>
                <w:rFonts w:ascii="Corbel" w:hAnsi="Corbel" w:cs="Segoe UI"/>
                <w:szCs w:val="24"/>
              </w:rPr>
              <w:t xml:space="preserve"> – this could be indivi</w:t>
            </w:r>
            <w:r>
              <w:rPr>
                <w:rFonts w:ascii="Corbel" w:hAnsi="Corbel" w:cs="Segoe UI"/>
                <w:szCs w:val="24"/>
              </w:rPr>
              <w:t xml:space="preserve">dually or in pairs to bring together a sequence. </w:t>
            </w:r>
            <w:r w:rsidRPr="009B7FB9">
              <w:rPr>
                <w:rFonts w:ascii="Corbel" w:hAnsi="Corbel" w:cs="Segoe UI"/>
                <w:szCs w:val="24"/>
              </w:rPr>
              <w:t>To meet this expectation pupils w</w:t>
            </w:r>
            <w:r>
              <w:rPr>
                <w:rFonts w:ascii="Corbel" w:hAnsi="Corbel" w:cs="Segoe UI"/>
                <w:szCs w:val="24"/>
              </w:rPr>
              <w:t>ill be able to use their</w:t>
            </w:r>
            <w:r w:rsidRPr="009B7FB9">
              <w:rPr>
                <w:rFonts w:ascii="Corbel" w:hAnsi="Corbel" w:cs="Segoe UI"/>
                <w:szCs w:val="24"/>
              </w:rPr>
              <w:t xml:space="preserve"> sequence to tell the teacher what happens</w:t>
            </w:r>
            <w:r w:rsidR="00EF5E41">
              <w:rPr>
                <w:rFonts w:ascii="Corbel" w:hAnsi="Corbel" w:cs="Segoe UI"/>
                <w:szCs w:val="24"/>
              </w:rPr>
              <w:t xml:space="preserve"> in a simple way</w:t>
            </w:r>
            <w:r w:rsidRPr="009B7FB9">
              <w:rPr>
                <w:rFonts w:ascii="Corbel" w:hAnsi="Corbel" w:cs="Segoe UI"/>
                <w:szCs w:val="24"/>
              </w:rPr>
              <w:t>.</w:t>
            </w:r>
          </w:p>
        </w:tc>
        <w:tc>
          <w:tcPr>
            <w:tcW w:w="3888" w:type="dxa"/>
          </w:tcPr>
          <w:p w:rsidR="000F06E5" w:rsidRDefault="000F06E5" w:rsidP="00AB18CF">
            <w:pPr>
              <w:rPr>
                <w:rStyle w:val="Hyperlink"/>
                <w:rFonts w:ascii="Corbel" w:hAnsi="Corbel" w:cstheme="minorHAnsi"/>
                <w:color w:val="auto"/>
                <w:u w:val="none"/>
              </w:rPr>
            </w:pP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C62AF8" w:rsidRDefault="000F06E5" w:rsidP="00AB18CF">
            <w:pPr>
              <w:rPr>
                <w:rFonts w:ascii="Corbel" w:hAnsi="Corbel" w:cs="Segoe UI"/>
                <w:b/>
                <w:szCs w:val="24"/>
              </w:rPr>
            </w:pPr>
            <w:r w:rsidRPr="00C62AF8">
              <w:rPr>
                <w:rFonts w:ascii="Corbel" w:hAnsi="Corbel" w:cs="Segoe UI"/>
                <w:b/>
                <w:szCs w:val="24"/>
              </w:rPr>
              <w:t>Ask and respond to questions about the feelings of Anna, Simeon, Mary and Joseph</w:t>
            </w:r>
          </w:p>
        </w:tc>
        <w:tc>
          <w:tcPr>
            <w:tcW w:w="6096" w:type="dxa"/>
          </w:tcPr>
          <w:p w:rsidR="000F06E5" w:rsidRDefault="000F06E5" w:rsidP="00AB18CF">
            <w:pPr>
              <w:rPr>
                <w:rFonts w:ascii="Corbel" w:hAnsi="Corbel"/>
              </w:rPr>
            </w:pPr>
            <w:r>
              <w:rPr>
                <w:rFonts w:ascii="Corbel" w:hAnsi="Corbel" w:cs="Segoe UI"/>
                <w:szCs w:val="24"/>
              </w:rPr>
              <w:t xml:space="preserve">Tell the story of the Presentation in the Temple and </w:t>
            </w:r>
            <w:r>
              <w:rPr>
                <w:rFonts w:ascii="Corbel" w:hAnsi="Corbel"/>
              </w:rPr>
              <w:t xml:space="preserve">focus on the feelings of the characters in the story. The pupils are able to both respond to questions and ask questions of the characters. Perhaps to ensure pupils ask questions, give pupils in pairs an ask card with a symbol of a question mark with a question starter word: how, when, why, which, who, what. </w:t>
            </w:r>
          </w:p>
          <w:p w:rsidR="000F06E5" w:rsidRPr="009B7FB9" w:rsidRDefault="000F06E5" w:rsidP="00AB18CF">
            <w:pPr>
              <w:rPr>
                <w:rFonts w:ascii="Corbel" w:hAnsi="Corbel" w:cs="Segoe UI"/>
                <w:szCs w:val="24"/>
              </w:rPr>
            </w:pPr>
            <w:r>
              <w:rPr>
                <w:rFonts w:ascii="Corbel" w:hAnsi="Corbel"/>
              </w:rPr>
              <w:t xml:space="preserve"> </w:t>
            </w:r>
          </w:p>
        </w:tc>
        <w:tc>
          <w:tcPr>
            <w:tcW w:w="3888" w:type="dxa"/>
          </w:tcPr>
          <w:p w:rsidR="000F06E5" w:rsidRDefault="000F06E5" w:rsidP="00AB18CF">
            <w:pPr>
              <w:rPr>
                <w:rFonts w:ascii="Corbel" w:hAnsi="Corbel"/>
              </w:rPr>
            </w:pPr>
            <w:r>
              <w:rPr>
                <w:rFonts w:ascii="Corbel" w:hAnsi="Corbel"/>
              </w:rPr>
              <w:t>Why did Mary and Joseph take Jesus to Jerusalem?</w:t>
            </w:r>
          </w:p>
          <w:p w:rsidR="000F06E5" w:rsidRDefault="000F06E5" w:rsidP="00AB18CF">
            <w:pPr>
              <w:rPr>
                <w:rFonts w:ascii="Corbel" w:hAnsi="Corbel"/>
              </w:rPr>
            </w:pPr>
            <w:r>
              <w:rPr>
                <w:rFonts w:ascii="Corbel" w:hAnsi="Corbel"/>
              </w:rPr>
              <w:t>Where did they go in Jerusalem?</w:t>
            </w:r>
          </w:p>
          <w:p w:rsidR="000F06E5" w:rsidRDefault="000F06E5" w:rsidP="00AB18CF">
            <w:pPr>
              <w:rPr>
                <w:rFonts w:ascii="Corbel" w:hAnsi="Corbel"/>
              </w:rPr>
            </w:pPr>
            <w:r>
              <w:rPr>
                <w:rFonts w:ascii="Corbel" w:hAnsi="Corbel"/>
              </w:rPr>
              <w:t>Who was Simeon?</w:t>
            </w:r>
          </w:p>
          <w:p w:rsidR="000F06E5" w:rsidRDefault="000F06E5" w:rsidP="00AB18CF">
            <w:pPr>
              <w:rPr>
                <w:rFonts w:ascii="Corbel" w:hAnsi="Corbel"/>
              </w:rPr>
            </w:pPr>
            <w:r>
              <w:rPr>
                <w:rFonts w:ascii="Corbel" w:hAnsi="Corbel"/>
              </w:rPr>
              <w:t>What did he do when he saw the baby Jesus?</w:t>
            </w:r>
          </w:p>
          <w:p w:rsidR="000F06E5" w:rsidRDefault="000F06E5" w:rsidP="00AB18CF">
            <w:pPr>
              <w:rPr>
                <w:rFonts w:ascii="Corbel" w:hAnsi="Corbel"/>
              </w:rPr>
            </w:pPr>
            <w:r>
              <w:rPr>
                <w:rFonts w:ascii="Corbel" w:hAnsi="Corbel"/>
              </w:rPr>
              <w:t>Why was Simeon so happy?</w:t>
            </w:r>
          </w:p>
          <w:p w:rsidR="000F06E5" w:rsidRDefault="000F06E5" w:rsidP="00AB18CF">
            <w:pPr>
              <w:rPr>
                <w:rFonts w:ascii="Corbel" w:hAnsi="Corbel"/>
              </w:rPr>
            </w:pPr>
            <w:r>
              <w:rPr>
                <w:rFonts w:ascii="Corbel" w:hAnsi="Corbel"/>
              </w:rPr>
              <w:t>What did he say about Jesus?</w:t>
            </w:r>
          </w:p>
          <w:p w:rsidR="000F06E5" w:rsidRDefault="000F06E5" w:rsidP="00AB18CF">
            <w:pPr>
              <w:rPr>
                <w:rFonts w:ascii="Corbel" w:hAnsi="Corbel"/>
              </w:rPr>
            </w:pPr>
            <w:r>
              <w:rPr>
                <w:rFonts w:ascii="Corbel" w:hAnsi="Corbel"/>
              </w:rPr>
              <w:t>What did Mary and Joseph think about this?</w:t>
            </w:r>
          </w:p>
          <w:p w:rsidR="000F06E5" w:rsidRDefault="000F06E5" w:rsidP="00AB18CF">
            <w:pPr>
              <w:rPr>
                <w:rFonts w:ascii="Corbel" w:hAnsi="Corbel"/>
              </w:rPr>
            </w:pPr>
            <w:r>
              <w:rPr>
                <w:rFonts w:ascii="Corbel" w:hAnsi="Corbel"/>
              </w:rPr>
              <w:t>Who was Anna?</w:t>
            </w:r>
          </w:p>
          <w:p w:rsidR="000F06E5" w:rsidRDefault="000F06E5" w:rsidP="00AB18CF">
            <w:pPr>
              <w:rPr>
                <w:rFonts w:ascii="Corbel" w:hAnsi="Corbel"/>
              </w:rPr>
            </w:pPr>
            <w:r>
              <w:rPr>
                <w:rFonts w:ascii="Corbel" w:hAnsi="Corbel"/>
              </w:rPr>
              <w:t>Where did she spend all of her time?</w:t>
            </w:r>
          </w:p>
          <w:p w:rsidR="000F06E5" w:rsidRDefault="000F06E5" w:rsidP="00AB18CF">
            <w:pPr>
              <w:rPr>
                <w:rFonts w:ascii="Corbel" w:hAnsi="Corbel"/>
              </w:rPr>
            </w:pPr>
            <w:r>
              <w:rPr>
                <w:rFonts w:ascii="Corbel" w:hAnsi="Corbel"/>
              </w:rPr>
              <w:t>What did she tell everyone about Jesus?</w:t>
            </w:r>
          </w:p>
          <w:p w:rsidR="000F06E5" w:rsidRPr="001B6341" w:rsidRDefault="000F06E5" w:rsidP="00AB18CF">
            <w:pPr>
              <w:rPr>
                <w:rStyle w:val="Hyperlink"/>
                <w:rFonts w:ascii="Corbel" w:hAnsi="Corbel"/>
                <w:color w:val="auto"/>
                <w:u w:val="none"/>
              </w:rPr>
            </w:pPr>
            <w:r>
              <w:rPr>
                <w:rFonts w:ascii="Corbel" w:hAnsi="Corbel"/>
              </w:rPr>
              <w:t>How did Mary and Joseph feel when they heard what Simeon said?</w:t>
            </w: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1B6341" w:rsidRDefault="000F06E5" w:rsidP="00AB18CF">
            <w:pPr>
              <w:rPr>
                <w:rFonts w:ascii="Corbel" w:hAnsi="Corbel" w:cs="Segoe UI"/>
                <w:b/>
                <w:szCs w:val="24"/>
              </w:rPr>
            </w:pPr>
            <w:r>
              <w:rPr>
                <w:rFonts w:ascii="Corbel" w:hAnsi="Corbel" w:cs="Segoe UI"/>
                <w:b/>
                <w:szCs w:val="24"/>
              </w:rPr>
              <w:t xml:space="preserve">Say what the story of the Presentation tells </w:t>
            </w:r>
            <w:r w:rsidRPr="001B6341">
              <w:rPr>
                <w:rFonts w:ascii="Corbel" w:hAnsi="Corbel" w:cs="Segoe UI"/>
                <w:b/>
                <w:szCs w:val="24"/>
              </w:rPr>
              <w:t>us about Jesus</w:t>
            </w:r>
          </w:p>
        </w:tc>
        <w:tc>
          <w:tcPr>
            <w:tcW w:w="6096" w:type="dxa"/>
          </w:tcPr>
          <w:p w:rsidR="000F06E5" w:rsidRDefault="000F06E5" w:rsidP="00AB18CF">
            <w:pPr>
              <w:rPr>
                <w:rFonts w:ascii="Corbel" w:hAnsi="Corbel" w:cs="Segoe UI"/>
                <w:szCs w:val="24"/>
              </w:rPr>
            </w:pPr>
            <w:r>
              <w:rPr>
                <w:rFonts w:ascii="Corbel" w:hAnsi="Corbel" w:cs="Segoe UI"/>
                <w:szCs w:val="24"/>
              </w:rPr>
              <w:t xml:space="preserve">Using the text from the old TB p. 48 and the new TB p. 56 as well as the questions, pupils will meet this expectation by saying that Jesus is the light of the world. Some may say he is a king, but it is ‘light of the world’ that is required. </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r>
              <w:rPr>
                <w:rFonts w:ascii="Corbel" w:hAnsi="Corbel" w:cs="Segoe UI"/>
                <w:szCs w:val="24"/>
              </w:rPr>
              <w:t>Link this work to the importance of light to give pupils some sense for why Christians call Jesus the Light of the World. There are various activities in the old TB pp. 48-49 and new TB pp. 57-58.</w:t>
            </w:r>
          </w:p>
          <w:p w:rsidR="000F06E5" w:rsidRDefault="000F06E5" w:rsidP="00AB18CF">
            <w:pPr>
              <w:pStyle w:val="TableParagraph"/>
              <w:ind w:left="102" w:right="343"/>
              <w:rPr>
                <w:rFonts w:ascii="Gill Sans MT"/>
                <w:spacing w:val="-1"/>
              </w:rPr>
            </w:pPr>
          </w:p>
          <w:p w:rsidR="000F06E5" w:rsidRPr="0085204C" w:rsidRDefault="000F06E5" w:rsidP="00AB18CF">
            <w:pPr>
              <w:pStyle w:val="TableParagraph"/>
              <w:ind w:right="343"/>
              <w:rPr>
                <w:rFonts w:ascii="Corbel" w:eastAsia="Gill Sans MT" w:hAnsi="Corbel" w:cs="Gill Sans MT"/>
              </w:rPr>
            </w:pPr>
            <w:r w:rsidRPr="0085204C">
              <w:rPr>
                <w:rFonts w:ascii="Corbel" w:hAnsi="Corbel"/>
                <w:spacing w:val="-1"/>
              </w:rPr>
              <w:t xml:space="preserve">Display different </w:t>
            </w:r>
            <w:r w:rsidRPr="0085204C">
              <w:rPr>
                <w:rFonts w:ascii="Corbel" w:hAnsi="Corbel"/>
              </w:rPr>
              <w:t>kinds</w:t>
            </w:r>
            <w:r w:rsidRPr="0085204C">
              <w:rPr>
                <w:rFonts w:ascii="Corbel" w:hAnsi="Corbel"/>
                <w:spacing w:val="-3"/>
              </w:rPr>
              <w:t xml:space="preserve"> </w:t>
            </w:r>
            <w:r w:rsidRPr="0085204C">
              <w:rPr>
                <w:rFonts w:ascii="Corbel" w:hAnsi="Corbel"/>
              </w:rPr>
              <w:t>of</w:t>
            </w:r>
            <w:r w:rsidRPr="0085204C">
              <w:rPr>
                <w:rFonts w:ascii="Corbel" w:hAnsi="Corbel"/>
                <w:spacing w:val="1"/>
              </w:rPr>
              <w:t xml:space="preserve"> </w:t>
            </w:r>
            <w:r w:rsidRPr="0085204C">
              <w:rPr>
                <w:rFonts w:ascii="Corbel" w:hAnsi="Corbel"/>
                <w:spacing w:val="-1"/>
              </w:rPr>
              <w:t>light</w:t>
            </w:r>
            <w:r w:rsidRPr="0085204C">
              <w:rPr>
                <w:rFonts w:ascii="Corbel" w:hAnsi="Corbel"/>
                <w:spacing w:val="2"/>
              </w:rPr>
              <w:t xml:space="preserve"> </w:t>
            </w:r>
            <w:r w:rsidRPr="0085204C">
              <w:rPr>
                <w:rFonts w:ascii="Corbel" w:hAnsi="Corbel"/>
                <w:spacing w:val="-1"/>
              </w:rPr>
              <w:t>source</w:t>
            </w:r>
            <w:r w:rsidRPr="0085204C">
              <w:rPr>
                <w:rFonts w:ascii="Corbel" w:hAnsi="Corbel"/>
                <w:spacing w:val="-2"/>
              </w:rPr>
              <w:t xml:space="preserve"> </w:t>
            </w:r>
            <w:r w:rsidRPr="0085204C">
              <w:rPr>
                <w:rFonts w:ascii="Corbel" w:hAnsi="Corbel"/>
                <w:spacing w:val="-1"/>
              </w:rPr>
              <w:t>and</w:t>
            </w:r>
            <w:r w:rsidRPr="0085204C">
              <w:rPr>
                <w:rFonts w:ascii="Corbel" w:hAnsi="Corbel"/>
                <w:spacing w:val="-2"/>
              </w:rPr>
              <w:t xml:space="preserve"> </w:t>
            </w:r>
            <w:r w:rsidRPr="0085204C">
              <w:rPr>
                <w:rFonts w:ascii="Corbel" w:hAnsi="Corbel"/>
                <w:spacing w:val="-1"/>
              </w:rPr>
              <w:t>picture</w:t>
            </w:r>
            <w:r w:rsidRPr="0085204C">
              <w:rPr>
                <w:rFonts w:ascii="Corbel" w:hAnsi="Corbel"/>
                <w:spacing w:val="1"/>
              </w:rPr>
              <w:t xml:space="preserve"> </w:t>
            </w:r>
            <w:r w:rsidRPr="0085204C">
              <w:rPr>
                <w:rFonts w:ascii="Corbel" w:hAnsi="Corbel"/>
                <w:spacing w:val="-1"/>
              </w:rPr>
              <w:t>e.g.</w:t>
            </w:r>
            <w:r w:rsidRPr="0085204C">
              <w:rPr>
                <w:rFonts w:ascii="Corbel" w:hAnsi="Corbel"/>
                <w:spacing w:val="-4"/>
              </w:rPr>
              <w:t xml:space="preserve"> </w:t>
            </w:r>
            <w:r w:rsidRPr="0085204C">
              <w:rPr>
                <w:rFonts w:ascii="Corbel" w:hAnsi="Corbel"/>
                <w:spacing w:val="-1"/>
              </w:rPr>
              <w:t>torches,</w:t>
            </w:r>
            <w:r w:rsidRPr="0085204C">
              <w:rPr>
                <w:rFonts w:ascii="Corbel" w:hAnsi="Corbel"/>
              </w:rPr>
              <w:t xml:space="preserve"> bike</w:t>
            </w:r>
            <w:r w:rsidRPr="0085204C">
              <w:rPr>
                <w:rFonts w:ascii="Corbel" w:hAnsi="Corbel"/>
                <w:spacing w:val="-2"/>
              </w:rPr>
              <w:t xml:space="preserve"> </w:t>
            </w:r>
            <w:r w:rsidRPr="0085204C">
              <w:rPr>
                <w:rFonts w:ascii="Corbel" w:hAnsi="Corbel"/>
                <w:spacing w:val="-1"/>
              </w:rPr>
              <w:t>light,</w:t>
            </w:r>
            <w:r>
              <w:rPr>
                <w:rFonts w:ascii="Corbel" w:hAnsi="Corbel"/>
                <w:spacing w:val="51"/>
              </w:rPr>
              <w:t xml:space="preserve"> </w:t>
            </w:r>
            <w:r w:rsidRPr="0085204C">
              <w:rPr>
                <w:rFonts w:ascii="Corbel" w:hAnsi="Corbel"/>
                <w:spacing w:val="-1"/>
              </w:rPr>
              <w:t>fairy lights,</w:t>
            </w:r>
            <w:r w:rsidRPr="0085204C">
              <w:rPr>
                <w:rFonts w:ascii="Corbel" w:hAnsi="Corbel"/>
              </w:rPr>
              <w:t xml:space="preserve"> </w:t>
            </w:r>
            <w:r w:rsidRPr="0085204C">
              <w:rPr>
                <w:rFonts w:ascii="Corbel" w:hAnsi="Corbel"/>
                <w:spacing w:val="-1"/>
              </w:rPr>
              <w:t>light</w:t>
            </w:r>
            <w:r w:rsidRPr="0085204C">
              <w:rPr>
                <w:rFonts w:ascii="Corbel" w:hAnsi="Corbel"/>
                <w:spacing w:val="1"/>
              </w:rPr>
              <w:t xml:space="preserve"> </w:t>
            </w:r>
            <w:r w:rsidRPr="0085204C">
              <w:rPr>
                <w:rFonts w:ascii="Corbel" w:hAnsi="Corbel"/>
                <w:spacing w:val="-1"/>
              </w:rPr>
              <w:t>sabre,</w:t>
            </w:r>
            <w:r w:rsidRPr="0085204C">
              <w:rPr>
                <w:rFonts w:ascii="Corbel" w:hAnsi="Corbel"/>
                <w:spacing w:val="1"/>
              </w:rPr>
              <w:t xml:space="preserve"> </w:t>
            </w:r>
            <w:r w:rsidRPr="0085204C">
              <w:rPr>
                <w:rFonts w:ascii="Corbel" w:hAnsi="Corbel"/>
                <w:spacing w:val="-1"/>
              </w:rPr>
              <w:t>Jesus</w:t>
            </w:r>
            <w:r w:rsidRPr="0085204C">
              <w:rPr>
                <w:rFonts w:ascii="Corbel" w:hAnsi="Corbel"/>
              </w:rPr>
              <w:t xml:space="preserve"> </w:t>
            </w:r>
            <w:r w:rsidRPr="0085204C">
              <w:rPr>
                <w:rFonts w:ascii="Corbel" w:hAnsi="Corbel"/>
                <w:spacing w:val="-1"/>
              </w:rPr>
              <w:t>is</w:t>
            </w:r>
            <w:r w:rsidRPr="0085204C">
              <w:rPr>
                <w:rFonts w:ascii="Corbel" w:hAnsi="Corbel"/>
              </w:rPr>
              <w:t xml:space="preserve"> the</w:t>
            </w:r>
            <w:r w:rsidRPr="0085204C">
              <w:rPr>
                <w:rFonts w:ascii="Corbel" w:hAnsi="Corbel"/>
                <w:spacing w:val="-3"/>
              </w:rPr>
              <w:t xml:space="preserve"> </w:t>
            </w:r>
            <w:r w:rsidRPr="0085204C">
              <w:rPr>
                <w:rFonts w:ascii="Corbel" w:hAnsi="Corbel"/>
                <w:spacing w:val="-1"/>
              </w:rPr>
              <w:t xml:space="preserve">light </w:t>
            </w:r>
            <w:r w:rsidRPr="0085204C">
              <w:rPr>
                <w:rFonts w:ascii="Corbel" w:hAnsi="Corbel"/>
              </w:rPr>
              <w:t>of</w:t>
            </w:r>
            <w:r w:rsidRPr="0085204C">
              <w:rPr>
                <w:rFonts w:ascii="Corbel" w:hAnsi="Corbel"/>
                <w:spacing w:val="-1"/>
              </w:rPr>
              <w:t xml:space="preserve"> </w:t>
            </w:r>
            <w:r w:rsidRPr="0085204C">
              <w:rPr>
                <w:rFonts w:ascii="Corbel" w:hAnsi="Corbel"/>
              </w:rPr>
              <w:t>the</w:t>
            </w:r>
            <w:r w:rsidRPr="0085204C">
              <w:rPr>
                <w:rFonts w:ascii="Corbel" w:hAnsi="Corbel"/>
                <w:spacing w:val="-2"/>
              </w:rPr>
              <w:t xml:space="preserve"> </w:t>
            </w:r>
            <w:r w:rsidRPr="0085204C">
              <w:rPr>
                <w:rFonts w:ascii="Corbel" w:hAnsi="Corbel"/>
                <w:spacing w:val="-1"/>
              </w:rPr>
              <w:t>world,</w:t>
            </w:r>
            <w:r w:rsidRPr="0085204C">
              <w:rPr>
                <w:rFonts w:ascii="Corbel" w:hAnsi="Corbel"/>
                <w:spacing w:val="-4"/>
              </w:rPr>
              <w:t xml:space="preserve"> </w:t>
            </w:r>
            <w:r w:rsidRPr="0085204C">
              <w:rPr>
                <w:rFonts w:ascii="Corbel" w:hAnsi="Corbel"/>
                <w:spacing w:val="-1"/>
              </w:rPr>
              <w:t>birthday</w:t>
            </w:r>
            <w:r w:rsidRPr="0085204C">
              <w:rPr>
                <w:rFonts w:ascii="Corbel" w:hAnsi="Corbel"/>
              </w:rPr>
              <w:t xml:space="preserve"> </w:t>
            </w:r>
            <w:r w:rsidRPr="0085204C">
              <w:rPr>
                <w:rFonts w:ascii="Corbel" w:hAnsi="Corbel"/>
                <w:spacing w:val="-1"/>
              </w:rPr>
              <w:t xml:space="preserve">cake </w:t>
            </w:r>
            <w:r w:rsidRPr="0085204C">
              <w:rPr>
                <w:rFonts w:ascii="Corbel" w:hAnsi="Corbel"/>
                <w:spacing w:val="-2"/>
              </w:rPr>
              <w:t>and</w:t>
            </w:r>
            <w:r>
              <w:rPr>
                <w:rFonts w:ascii="Corbel" w:hAnsi="Corbel"/>
                <w:spacing w:val="45"/>
              </w:rPr>
              <w:t xml:space="preserve"> </w:t>
            </w:r>
            <w:r w:rsidRPr="0085204C">
              <w:rPr>
                <w:rFonts w:ascii="Corbel" w:hAnsi="Corbel"/>
                <w:spacing w:val="-1"/>
              </w:rPr>
              <w:t xml:space="preserve">candles </w:t>
            </w:r>
            <w:r w:rsidRPr="0085204C">
              <w:rPr>
                <w:rFonts w:ascii="Corbel" w:hAnsi="Corbel"/>
              </w:rPr>
              <w:t>etc</w:t>
            </w:r>
            <w:r>
              <w:rPr>
                <w:rFonts w:ascii="Corbel" w:hAnsi="Corbel"/>
              </w:rPr>
              <w:t>.</w:t>
            </w:r>
            <w:r w:rsidRPr="0085204C">
              <w:rPr>
                <w:rFonts w:ascii="Corbel" w:hAnsi="Corbel"/>
              </w:rPr>
              <w:t xml:space="preserve"> </w:t>
            </w:r>
            <w:r w:rsidRPr="0085204C">
              <w:rPr>
                <w:rFonts w:ascii="Corbel" w:hAnsi="Corbel"/>
                <w:spacing w:val="-1"/>
              </w:rPr>
              <w:t>in</w:t>
            </w:r>
            <w:r w:rsidRPr="0085204C">
              <w:rPr>
                <w:rFonts w:ascii="Corbel" w:hAnsi="Corbel"/>
                <w:spacing w:val="-2"/>
              </w:rPr>
              <w:t xml:space="preserve"> </w:t>
            </w:r>
            <w:r w:rsidRPr="0085204C">
              <w:rPr>
                <w:rFonts w:ascii="Corbel" w:hAnsi="Corbel"/>
                <w:spacing w:val="-1"/>
              </w:rPr>
              <w:t>random</w:t>
            </w:r>
            <w:r w:rsidRPr="0085204C">
              <w:rPr>
                <w:rFonts w:ascii="Corbel" w:hAnsi="Corbel"/>
                <w:spacing w:val="1"/>
              </w:rPr>
              <w:t xml:space="preserve"> </w:t>
            </w:r>
            <w:r w:rsidRPr="0085204C">
              <w:rPr>
                <w:rFonts w:ascii="Corbel" w:hAnsi="Corbel"/>
                <w:spacing w:val="-1"/>
              </w:rPr>
              <w:t>places</w:t>
            </w:r>
            <w:r w:rsidRPr="0085204C">
              <w:rPr>
                <w:rFonts w:ascii="Corbel" w:hAnsi="Corbel"/>
              </w:rPr>
              <w:t xml:space="preserve"> </w:t>
            </w:r>
            <w:r w:rsidRPr="0085204C">
              <w:rPr>
                <w:rFonts w:ascii="Corbel" w:hAnsi="Corbel"/>
                <w:spacing w:val="-1"/>
              </w:rPr>
              <w:t xml:space="preserve">around </w:t>
            </w:r>
            <w:r w:rsidRPr="0085204C">
              <w:rPr>
                <w:rFonts w:ascii="Corbel" w:hAnsi="Corbel"/>
              </w:rPr>
              <w:t>the</w:t>
            </w:r>
            <w:r w:rsidRPr="0085204C">
              <w:rPr>
                <w:rFonts w:ascii="Corbel" w:hAnsi="Corbel"/>
                <w:spacing w:val="-3"/>
              </w:rPr>
              <w:t xml:space="preserve"> </w:t>
            </w:r>
            <w:r w:rsidRPr="0085204C">
              <w:rPr>
                <w:rFonts w:ascii="Corbel" w:hAnsi="Corbel"/>
                <w:spacing w:val="-1"/>
              </w:rPr>
              <w:t>room.</w:t>
            </w:r>
            <w:r w:rsidRPr="0085204C">
              <w:rPr>
                <w:rFonts w:ascii="Corbel" w:hAnsi="Corbel"/>
                <w:spacing w:val="3"/>
              </w:rPr>
              <w:t xml:space="preserve"> </w:t>
            </w:r>
            <w:r w:rsidRPr="0085204C">
              <w:rPr>
                <w:rFonts w:ascii="Corbel" w:hAnsi="Corbel"/>
                <w:spacing w:val="-1"/>
              </w:rPr>
              <w:t>Pupils</w:t>
            </w:r>
            <w:r w:rsidRPr="0085204C">
              <w:rPr>
                <w:rFonts w:ascii="Corbel" w:hAnsi="Corbel"/>
              </w:rPr>
              <w:t xml:space="preserve"> </w:t>
            </w:r>
            <w:r w:rsidRPr="0085204C">
              <w:rPr>
                <w:rFonts w:ascii="Corbel" w:hAnsi="Corbel"/>
                <w:spacing w:val="-1"/>
              </w:rPr>
              <w:t>try</w:t>
            </w:r>
            <w:r w:rsidRPr="0085204C">
              <w:rPr>
                <w:rFonts w:ascii="Corbel" w:hAnsi="Corbel"/>
              </w:rPr>
              <w:t xml:space="preserve"> </w:t>
            </w:r>
            <w:r w:rsidRPr="0085204C">
              <w:rPr>
                <w:rFonts w:ascii="Corbel" w:hAnsi="Corbel"/>
                <w:spacing w:val="-1"/>
              </w:rPr>
              <w:t>and spot</w:t>
            </w:r>
            <w:r w:rsidRPr="0085204C">
              <w:rPr>
                <w:rFonts w:ascii="Corbel" w:hAnsi="Corbel"/>
                <w:spacing w:val="1"/>
              </w:rPr>
              <w:t xml:space="preserve"> </w:t>
            </w:r>
            <w:r w:rsidRPr="0085204C">
              <w:rPr>
                <w:rFonts w:ascii="Corbel" w:hAnsi="Corbel"/>
              </w:rPr>
              <w:t>the</w:t>
            </w:r>
            <w:r w:rsidRPr="0085204C">
              <w:rPr>
                <w:rFonts w:ascii="Corbel" w:hAnsi="Corbel"/>
                <w:spacing w:val="33"/>
              </w:rPr>
              <w:t xml:space="preserve"> </w:t>
            </w:r>
            <w:r w:rsidRPr="0085204C">
              <w:rPr>
                <w:rFonts w:ascii="Corbel" w:hAnsi="Corbel"/>
              </w:rPr>
              <w:t>new</w:t>
            </w:r>
            <w:r w:rsidRPr="0085204C">
              <w:rPr>
                <w:rFonts w:ascii="Corbel" w:hAnsi="Corbel"/>
                <w:spacing w:val="-1"/>
              </w:rPr>
              <w:t xml:space="preserve"> things</w:t>
            </w:r>
            <w:r w:rsidRPr="0085204C">
              <w:rPr>
                <w:rFonts w:ascii="Corbel" w:hAnsi="Corbel"/>
              </w:rPr>
              <w:t xml:space="preserve"> </w:t>
            </w:r>
            <w:r w:rsidRPr="0085204C">
              <w:rPr>
                <w:rFonts w:ascii="Corbel" w:hAnsi="Corbel"/>
                <w:spacing w:val="-1"/>
              </w:rPr>
              <w:t>that</w:t>
            </w:r>
            <w:r w:rsidRPr="0085204C">
              <w:rPr>
                <w:rFonts w:ascii="Corbel" w:hAnsi="Corbel"/>
                <w:spacing w:val="1"/>
              </w:rPr>
              <w:t xml:space="preserve"> </w:t>
            </w:r>
            <w:r w:rsidRPr="0085204C">
              <w:rPr>
                <w:rFonts w:ascii="Corbel" w:hAnsi="Corbel"/>
                <w:spacing w:val="-1"/>
              </w:rPr>
              <w:t>have</w:t>
            </w:r>
            <w:r w:rsidRPr="0085204C">
              <w:rPr>
                <w:rFonts w:ascii="Corbel" w:hAnsi="Corbel"/>
                <w:spacing w:val="-2"/>
              </w:rPr>
              <w:t xml:space="preserve"> </w:t>
            </w:r>
            <w:r w:rsidRPr="0085204C">
              <w:rPr>
                <w:rFonts w:ascii="Corbel" w:hAnsi="Corbel"/>
                <w:spacing w:val="-1"/>
              </w:rPr>
              <w:t>appeared</w:t>
            </w:r>
            <w:r w:rsidRPr="0085204C">
              <w:rPr>
                <w:rFonts w:ascii="Corbel" w:hAnsi="Corbel"/>
                <w:spacing w:val="1"/>
              </w:rPr>
              <w:t xml:space="preserve"> </w:t>
            </w:r>
            <w:r w:rsidRPr="0085204C">
              <w:rPr>
                <w:rFonts w:ascii="Corbel" w:hAnsi="Corbel"/>
                <w:spacing w:val="-1"/>
              </w:rPr>
              <w:t>in</w:t>
            </w:r>
            <w:r w:rsidRPr="0085204C">
              <w:rPr>
                <w:rFonts w:ascii="Corbel" w:hAnsi="Corbel"/>
                <w:spacing w:val="-2"/>
              </w:rPr>
              <w:t xml:space="preserve"> </w:t>
            </w:r>
            <w:r w:rsidRPr="0085204C">
              <w:rPr>
                <w:rFonts w:ascii="Corbel" w:hAnsi="Corbel"/>
              </w:rPr>
              <w:t xml:space="preserve">the </w:t>
            </w:r>
            <w:r w:rsidRPr="0085204C">
              <w:rPr>
                <w:rFonts w:ascii="Corbel" w:hAnsi="Corbel"/>
                <w:spacing w:val="-1"/>
              </w:rPr>
              <w:t>room.</w:t>
            </w:r>
          </w:p>
          <w:p w:rsidR="000F06E5" w:rsidRPr="0085204C" w:rsidRDefault="000F06E5" w:rsidP="00AB18CF">
            <w:pPr>
              <w:pStyle w:val="TableParagraph"/>
              <w:spacing w:line="255" w:lineRule="exact"/>
              <w:rPr>
                <w:rFonts w:ascii="Corbel" w:eastAsia="Gill Sans MT" w:hAnsi="Corbel" w:cs="Gill Sans MT"/>
              </w:rPr>
            </w:pPr>
          </w:p>
          <w:p w:rsidR="000F06E5" w:rsidRPr="0085204C" w:rsidRDefault="000F06E5" w:rsidP="00AB18CF">
            <w:pPr>
              <w:pStyle w:val="TableParagraph"/>
              <w:ind w:right="227"/>
              <w:rPr>
                <w:rFonts w:ascii="Corbel" w:eastAsia="Gill Sans MT" w:hAnsi="Corbel" w:cs="Gill Sans MT"/>
              </w:rPr>
            </w:pPr>
            <w:r w:rsidRPr="0085204C">
              <w:rPr>
                <w:rFonts w:ascii="Corbel" w:hAnsi="Corbel"/>
                <w:spacing w:val="-1"/>
              </w:rPr>
              <w:t xml:space="preserve">Teacher </w:t>
            </w:r>
            <w:r w:rsidRPr="0085204C">
              <w:rPr>
                <w:rFonts w:ascii="Corbel" w:hAnsi="Corbel"/>
                <w:spacing w:val="-2"/>
              </w:rPr>
              <w:t>scribes</w:t>
            </w:r>
            <w:r w:rsidRPr="0085204C">
              <w:rPr>
                <w:rFonts w:ascii="Corbel" w:hAnsi="Corbel"/>
                <w:spacing w:val="-1"/>
              </w:rPr>
              <w:t xml:space="preserve"> </w:t>
            </w:r>
            <w:r w:rsidRPr="0085204C">
              <w:rPr>
                <w:rFonts w:ascii="Corbel" w:hAnsi="Corbel"/>
              </w:rPr>
              <w:t>the</w:t>
            </w:r>
            <w:r w:rsidRPr="0085204C">
              <w:rPr>
                <w:rFonts w:ascii="Corbel" w:hAnsi="Corbel"/>
                <w:spacing w:val="-2"/>
              </w:rPr>
              <w:t xml:space="preserve"> </w:t>
            </w:r>
            <w:r w:rsidRPr="0085204C">
              <w:rPr>
                <w:rFonts w:ascii="Corbel" w:hAnsi="Corbel"/>
                <w:spacing w:val="-1"/>
              </w:rPr>
              <w:t xml:space="preserve">list </w:t>
            </w:r>
            <w:r w:rsidRPr="0085204C">
              <w:rPr>
                <w:rFonts w:ascii="Corbel" w:hAnsi="Corbel"/>
              </w:rPr>
              <w:t>of</w:t>
            </w:r>
            <w:r w:rsidRPr="0085204C">
              <w:rPr>
                <w:rFonts w:ascii="Corbel" w:hAnsi="Corbel"/>
                <w:spacing w:val="-1"/>
              </w:rPr>
              <w:t xml:space="preserve"> things</w:t>
            </w:r>
            <w:r w:rsidRPr="0085204C">
              <w:rPr>
                <w:rFonts w:ascii="Corbel" w:hAnsi="Corbel"/>
              </w:rPr>
              <w:t xml:space="preserve"> </w:t>
            </w:r>
            <w:r w:rsidRPr="0085204C">
              <w:rPr>
                <w:rFonts w:ascii="Corbel" w:hAnsi="Corbel"/>
                <w:spacing w:val="-1"/>
              </w:rPr>
              <w:t>that</w:t>
            </w:r>
            <w:r w:rsidRPr="0085204C">
              <w:rPr>
                <w:rFonts w:ascii="Corbel" w:hAnsi="Corbel"/>
                <w:spacing w:val="-2"/>
              </w:rPr>
              <w:t xml:space="preserve"> </w:t>
            </w:r>
            <w:r w:rsidRPr="0085204C">
              <w:rPr>
                <w:rFonts w:ascii="Corbel" w:hAnsi="Corbel"/>
                <w:spacing w:val="-1"/>
              </w:rPr>
              <w:t>they</w:t>
            </w:r>
            <w:r w:rsidRPr="0085204C">
              <w:rPr>
                <w:rFonts w:ascii="Corbel" w:hAnsi="Corbel"/>
              </w:rPr>
              <w:t xml:space="preserve"> </w:t>
            </w:r>
            <w:r w:rsidRPr="0085204C">
              <w:rPr>
                <w:rFonts w:ascii="Corbel" w:hAnsi="Corbel"/>
                <w:spacing w:val="-1"/>
              </w:rPr>
              <w:t>have</w:t>
            </w:r>
            <w:r w:rsidRPr="0085204C">
              <w:rPr>
                <w:rFonts w:ascii="Corbel" w:hAnsi="Corbel"/>
                <w:spacing w:val="1"/>
              </w:rPr>
              <w:t xml:space="preserve"> </w:t>
            </w:r>
            <w:r w:rsidRPr="0085204C">
              <w:rPr>
                <w:rFonts w:ascii="Corbel" w:hAnsi="Corbel"/>
                <w:spacing w:val="-2"/>
              </w:rPr>
              <w:t>spotted</w:t>
            </w:r>
            <w:r w:rsidRPr="0085204C">
              <w:rPr>
                <w:rFonts w:ascii="Corbel" w:hAnsi="Corbel"/>
                <w:spacing w:val="1"/>
              </w:rPr>
              <w:t xml:space="preserve"> </w:t>
            </w:r>
            <w:r w:rsidRPr="0085204C">
              <w:rPr>
                <w:rFonts w:ascii="Corbel" w:hAnsi="Corbel"/>
              </w:rPr>
              <w:t>on</w:t>
            </w:r>
            <w:r w:rsidRPr="0085204C">
              <w:rPr>
                <w:rFonts w:ascii="Corbel" w:hAnsi="Corbel"/>
                <w:spacing w:val="-1"/>
              </w:rPr>
              <w:t xml:space="preserve"> the</w:t>
            </w:r>
            <w:r w:rsidRPr="0085204C">
              <w:rPr>
                <w:rFonts w:ascii="Corbel" w:hAnsi="Corbel"/>
                <w:spacing w:val="1"/>
              </w:rPr>
              <w:t xml:space="preserve"> </w:t>
            </w:r>
            <w:r w:rsidRPr="0085204C">
              <w:rPr>
                <w:rFonts w:ascii="Corbel" w:hAnsi="Corbel"/>
                <w:spacing w:val="-1"/>
              </w:rPr>
              <w:t>board</w:t>
            </w:r>
            <w:r w:rsidRPr="0085204C">
              <w:rPr>
                <w:rFonts w:ascii="Corbel" w:hAnsi="Corbel"/>
              </w:rPr>
              <w:t xml:space="preserve"> </w:t>
            </w:r>
            <w:r w:rsidRPr="0085204C">
              <w:rPr>
                <w:rFonts w:ascii="Corbel" w:hAnsi="Corbel"/>
                <w:spacing w:val="-1"/>
              </w:rPr>
              <w:t>and</w:t>
            </w:r>
            <w:r w:rsidR="00EF5E41">
              <w:rPr>
                <w:rFonts w:ascii="Corbel" w:hAnsi="Corbel"/>
                <w:spacing w:val="55"/>
              </w:rPr>
              <w:t xml:space="preserve"> </w:t>
            </w:r>
            <w:r w:rsidRPr="0085204C">
              <w:rPr>
                <w:rFonts w:ascii="Corbel" w:hAnsi="Corbel"/>
                <w:spacing w:val="-1"/>
              </w:rPr>
              <w:t>asks if</w:t>
            </w:r>
            <w:r w:rsidRPr="0085204C">
              <w:rPr>
                <w:rFonts w:ascii="Corbel" w:hAnsi="Corbel"/>
              </w:rPr>
              <w:t xml:space="preserve"> they</w:t>
            </w:r>
            <w:r w:rsidRPr="0085204C">
              <w:rPr>
                <w:rFonts w:ascii="Corbel" w:hAnsi="Corbel"/>
                <w:spacing w:val="-3"/>
              </w:rPr>
              <w:t xml:space="preserve"> </w:t>
            </w:r>
            <w:r w:rsidRPr="0085204C">
              <w:rPr>
                <w:rFonts w:ascii="Corbel" w:hAnsi="Corbel"/>
                <w:spacing w:val="-1"/>
              </w:rPr>
              <w:t>can</w:t>
            </w:r>
            <w:r w:rsidRPr="0085204C">
              <w:rPr>
                <w:rFonts w:ascii="Corbel" w:hAnsi="Corbel"/>
                <w:spacing w:val="1"/>
              </w:rPr>
              <w:t xml:space="preserve"> </w:t>
            </w:r>
            <w:r w:rsidRPr="0085204C">
              <w:rPr>
                <w:rFonts w:ascii="Corbel" w:hAnsi="Corbel"/>
                <w:spacing w:val="-1"/>
              </w:rPr>
              <w:t>think</w:t>
            </w:r>
            <w:r w:rsidRPr="0085204C">
              <w:rPr>
                <w:rFonts w:ascii="Corbel" w:hAnsi="Corbel"/>
              </w:rPr>
              <w:t xml:space="preserve"> </w:t>
            </w:r>
            <w:r w:rsidRPr="0085204C">
              <w:rPr>
                <w:rFonts w:ascii="Corbel" w:hAnsi="Corbel"/>
                <w:spacing w:val="-1"/>
              </w:rPr>
              <w:t>what</w:t>
            </w:r>
            <w:r w:rsidRPr="0085204C">
              <w:rPr>
                <w:rFonts w:ascii="Corbel" w:hAnsi="Corbel"/>
                <w:spacing w:val="3"/>
              </w:rPr>
              <w:t xml:space="preserve"> </w:t>
            </w:r>
            <w:r w:rsidRPr="0085204C">
              <w:rPr>
                <w:rFonts w:ascii="Corbel" w:hAnsi="Corbel"/>
                <w:spacing w:val="-2"/>
              </w:rPr>
              <w:t xml:space="preserve">links </w:t>
            </w:r>
            <w:r w:rsidRPr="0085204C">
              <w:rPr>
                <w:rFonts w:ascii="Corbel" w:hAnsi="Corbel"/>
                <w:spacing w:val="-1"/>
              </w:rPr>
              <w:t>these</w:t>
            </w:r>
            <w:r w:rsidRPr="0085204C">
              <w:rPr>
                <w:rFonts w:ascii="Corbel" w:hAnsi="Corbel"/>
                <w:spacing w:val="-2"/>
              </w:rPr>
              <w:t xml:space="preserve"> </w:t>
            </w:r>
            <w:r w:rsidRPr="0085204C">
              <w:rPr>
                <w:rFonts w:ascii="Corbel" w:hAnsi="Corbel"/>
                <w:spacing w:val="-1"/>
              </w:rPr>
              <w:t>objects</w:t>
            </w:r>
            <w:r w:rsidRPr="0085204C">
              <w:rPr>
                <w:rFonts w:ascii="Corbel" w:hAnsi="Corbel"/>
                <w:spacing w:val="-2"/>
              </w:rPr>
              <w:t xml:space="preserve"> </w:t>
            </w:r>
            <w:r w:rsidRPr="0085204C">
              <w:rPr>
                <w:rFonts w:ascii="Corbel" w:hAnsi="Corbel"/>
                <w:spacing w:val="-1"/>
              </w:rPr>
              <w:t>together?</w:t>
            </w:r>
            <w:r w:rsidRPr="0085204C">
              <w:rPr>
                <w:rFonts w:ascii="Corbel" w:hAnsi="Corbel"/>
                <w:spacing w:val="1"/>
              </w:rPr>
              <w:t xml:space="preserve"> </w:t>
            </w:r>
            <w:r w:rsidRPr="0085204C">
              <w:rPr>
                <w:rFonts w:ascii="Corbel" w:hAnsi="Corbel"/>
                <w:spacing w:val="-1"/>
              </w:rPr>
              <w:t xml:space="preserve">E.g. </w:t>
            </w:r>
            <w:r w:rsidRPr="0085204C">
              <w:rPr>
                <w:rFonts w:ascii="Corbel" w:hAnsi="Corbel"/>
              </w:rPr>
              <w:t xml:space="preserve">they </w:t>
            </w:r>
            <w:r w:rsidRPr="0085204C">
              <w:rPr>
                <w:rFonts w:ascii="Corbel" w:hAnsi="Corbel"/>
                <w:spacing w:val="-1"/>
              </w:rPr>
              <w:t>are</w:t>
            </w:r>
            <w:r w:rsidRPr="0085204C">
              <w:rPr>
                <w:rFonts w:ascii="Corbel" w:hAnsi="Corbel"/>
                <w:spacing w:val="-2"/>
              </w:rPr>
              <w:t xml:space="preserve"> </w:t>
            </w:r>
            <w:r w:rsidRPr="0085204C">
              <w:rPr>
                <w:rFonts w:ascii="Corbel" w:hAnsi="Corbel"/>
                <w:spacing w:val="-1"/>
              </w:rPr>
              <w:t>all</w:t>
            </w:r>
            <w:r w:rsidRPr="0085204C">
              <w:rPr>
                <w:rFonts w:ascii="Corbel" w:hAnsi="Corbel"/>
                <w:spacing w:val="48"/>
              </w:rPr>
              <w:t xml:space="preserve"> </w:t>
            </w:r>
            <w:r w:rsidRPr="0085204C">
              <w:rPr>
                <w:rFonts w:ascii="Corbel" w:hAnsi="Corbel"/>
                <w:spacing w:val="-1"/>
              </w:rPr>
              <w:t>something</w:t>
            </w:r>
            <w:r w:rsidRPr="0085204C">
              <w:rPr>
                <w:rFonts w:ascii="Corbel" w:hAnsi="Corbel"/>
                <w:spacing w:val="-4"/>
              </w:rPr>
              <w:t xml:space="preserve"> </w:t>
            </w:r>
            <w:r w:rsidRPr="0085204C">
              <w:rPr>
                <w:rFonts w:ascii="Corbel" w:hAnsi="Corbel"/>
                <w:spacing w:val="-1"/>
              </w:rPr>
              <w:t>to</w:t>
            </w:r>
            <w:r w:rsidRPr="0085204C">
              <w:rPr>
                <w:rFonts w:ascii="Corbel" w:hAnsi="Corbel"/>
                <w:spacing w:val="1"/>
              </w:rPr>
              <w:t xml:space="preserve"> </w:t>
            </w:r>
            <w:r w:rsidRPr="0085204C">
              <w:rPr>
                <w:rFonts w:ascii="Corbel" w:hAnsi="Corbel"/>
                <w:spacing w:val="-2"/>
              </w:rPr>
              <w:t>do</w:t>
            </w:r>
            <w:r w:rsidRPr="0085204C">
              <w:rPr>
                <w:rFonts w:ascii="Corbel" w:hAnsi="Corbel"/>
                <w:spacing w:val="1"/>
              </w:rPr>
              <w:t xml:space="preserve"> </w:t>
            </w:r>
            <w:r w:rsidRPr="0085204C">
              <w:rPr>
                <w:rFonts w:ascii="Corbel" w:hAnsi="Corbel"/>
                <w:spacing w:val="-2"/>
              </w:rPr>
              <w:t>with</w:t>
            </w:r>
            <w:r w:rsidRPr="0085204C">
              <w:rPr>
                <w:rFonts w:ascii="Corbel" w:hAnsi="Corbel"/>
                <w:spacing w:val="1"/>
              </w:rPr>
              <w:t xml:space="preserve"> </w:t>
            </w:r>
            <w:r w:rsidRPr="0085204C">
              <w:rPr>
                <w:rFonts w:ascii="Corbel" w:hAnsi="Corbel"/>
                <w:spacing w:val="-1"/>
              </w:rPr>
              <w:t>light.</w:t>
            </w:r>
          </w:p>
          <w:p w:rsidR="000F06E5" w:rsidRPr="0085204C" w:rsidRDefault="000F06E5" w:rsidP="00AB18CF">
            <w:pPr>
              <w:pStyle w:val="TableParagraph"/>
              <w:spacing w:before="1"/>
              <w:rPr>
                <w:rFonts w:ascii="Corbel" w:eastAsia="Times New Roman" w:hAnsi="Corbel" w:cs="Times New Roman"/>
              </w:rPr>
            </w:pPr>
          </w:p>
          <w:p w:rsidR="000F06E5" w:rsidRPr="0085204C" w:rsidRDefault="000F06E5" w:rsidP="00AB18CF">
            <w:pPr>
              <w:pStyle w:val="TableParagraph"/>
              <w:rPr>
                <w:rFonts w:ascii="Corbel" w:eastAsia="Gill Sans MT" w:hAnsi="Corbel" w:cs="Gill Sans MT"/>
              </w:rPr>
            </w:pPr>
            <w:r w:rsidRPr="0085204C">
              <w:rPr>
                <w:rFonts w:ascii="Corbel" w:hAnsi="Corbel"/>
                <w:spacing w:val="-1"/>
              </w:rPr>
              <w:t>Sit</w:t>
            </w:r>
            <w:r w:rsidRPr="0085204C">
              <w:rPr>
                <w:rFonts w:ascii="Corbel" w:hAnsi="Corbel"/>
              </w:rPr>
              <w:t xml:space="preserve"> </w:t>
            </w:r>
            <w:r w:rsidRPr="0085204C">
              <w:rPr>
                <w:rFonts w:ascii="Corbel" w:hAnsi="Corbel"/>
                <w:spacing w:val="-1"/>
              </w:rPr>
              <w:t>quietly</w:t>
            </w:r>
            <w:r w:rsidRPr="0085204C">
              <w:rPr>
                <w:rFonts w:ascii="Corbel" w:hAnsi="Corbel"/>
              </w:rPr>
              <w:t xml:space="preserve"> </w:t>
            </w:r>
            <w:r w:rsidRPr="0085204C">
              <w:rPr>
                <w:rFonts w:ascii="Corbel" w:hAnsi="Corbel"/>
                <w:spacing w:val="-1"/>
              </w:rPr>
              <w:t>in</w:t>
            </w:r>
            <w:r w:rsidRPr="0085204C">
              <w:rPr>
                <w:rFonts w:ascii="Corbel" w:hAnsi="Corbel"/>
                <w:spacing w:val="-2"/>
              </w:rPr>
              <w:t xml:space="preserve"> </w:t>
            </w:r>
            <w:r>
              <w:rPr>
                <w:rFonts w:ascii="Corbel" w:hAnsi="Corbel"/>
                <w:spacing w:val="-1"/>
              </w:rPr>
              <w:t>darkened room</w:t>
            </w:r>
            <w:r w:rsidRPr="0085204C">
              <w:rPr>
                <w:rFonts w:ascii="Corbel" w:hAnsi="Corbel"/>
              </w:rPr>
              <w:t xml:space="preserve"> </w:t>
            </w:r>
            <w:r w:rsidRPr="0085204C">
              <w:rPr>
                <w:rFonts w:ascii="Corbel" w:hAnsi="Corbel"/>
                <w:spacing w:val="-1"/>
              </w:rPr>
              <w:t>with</w:t>
            </w:r>
            <w:r w:rsidRPr="0085204C">
              <w:rPr>
                <w:rFonts w:ascii="Corbel" w:hAnsi="Corbel"/>
                <w:spacing w:val="-4"/>
              </w:rPr>
              <w:t xml:space="preserve"> </w:t>
            </w:r>
            <w:r w:rsidRPr="0085204C">
              <w:rPr>
                <w:rFonts w:ascii="Corbel" w:hAnsi="Corbel"/>
                <w:spacing w:val="-1"/>
              </w:rPr>
              <w:t>just</w:t>
            </w:r>
            <w:r w:rsidRPr="0085204C">
              <w:rPr>
                <w:rFonts w:ascii="Corbel" w:hAnsi="Corbel"/>
                <w:spacing w:val="1"/>
              </w:rPr>
              <w:t xml:space="preserve"> </w:t>
            </w:r>
            <w:r w:rsidRPr="0085204C">
              <w:rPr>
                <w:rFonts w:ascii="Corbel" w:hAnsi="Corbel"/>
              </w:rPr>
              <w:t>a</w:t>
            </w:r>
            <w:r w:rsidRPr="0085204C">
              <w:rPr>
                <w:rFonts w:ascii="Corbel" w:hAnsi="Corbel"/>
                <w:spacing w:val="-1"/>
              </w:rPr>
              <w:t xml:space="preserve"> candle</w:t>
            </w:r>
            <w:r w:rsidRPr="0085204C">
              <w:rPr>
                <w:rFonts w:ascii="Corbel" w:hAnsi="Corbel"/>
                <w:spacing w:val="-2"/>
              </w:rPr>
              <w:t xml:space="preserve"> </w:t>
            </w:r>
            <w:r w:rsidRPr="0085204C">
              <w:rPr>
                <w:rFonts w:ascii="Corbel" w:hAnsi="Corbel"/>
                <w:spacing w:val="-1"/>
              </w:rPr>
              <w:t>alight in</w:t>
            </w:r>
            <w:r w:rsidRPr="0085204C">
              <w:rPr>
                <w:rFonts w:ascii="Corbel" w:hAnsi="Corbel"/>
                <w:spacing w:val="-2"/>
              </w:rPr>
              <w:t xml:space="preserve"> </w:t>
            </w:r>
            <w:r w:rsidRPr="0085204C">
              <w:rPr>
                <w:rFonts w:ascii="Corbel" w:hAnsi="Corbel"/>
              </w:rPr>
              <w:t>the</w:t>
            </w:r>
            <w:r w:rsidRPr="0085204C">
              <w:rPr>
                <w:rFonts w:ascii="Corbel" w:hAnsi="Corbel"/>
                <w:spacing w:val="1"/>
              </w:rPr>
              <w:t xml:space="preserve"> </w:t>
            </w:r>
            <w:r w:rsidRPr="0085204C">
              <w:rPr>
                <w:rFonts w:ascii="Corbel" w:hAnsi="Corbel"/>
                <w:spacing w:val="-1"/>
              </w:rPr>
              <w:t>room.</w:t>
            </w:r>
          </w:p>
          <w:p w:rsidR="000F06E5" w:rsidRPr="0085204C" w:rsidRDefault="000F06E5" w:rsidP="00AB18CF">
            <w:pPr>
              <w:pStyle w:val="TableParagraph"/>
              <w:spacing w:before="1"/>
              <w:ind w:right="237"/>
              <w:rPr>
                <w:rFonts w:ascii="Corbel" w:eastAsia="Gill Sans MT" w:hAnsi="Corbel" w:cs="Gill Sans MT"/>
              </w:rPr>
            </w:pPr>
            <w:r>
              <w:rPr>
                <w:rFonts w:ascii="Corbel" w:hAnsi="Corbel"/>
                <w:spacing w:val="-1"/>
              </w:rPr>
              <w:t>Pupils in pairs</w:t>
            </w:r>
            <w:r w:rsidRPr="0085204C">
              <w:rPr>
                <w:rFonts w:ascii="Corbel" w:hAnsi="Corbel"/>
                <w:spacing w:val="-2"/>
              </w:rPr>
              <w:t xml:space="preserve"> </w:t>
            </w:r>
            <w:r w:rsidRPr="0085204C">
              <w:rPr>
                <w:rFonts w:ascii="Corbel" w:hAnsi="Corbel"/>
                <w:spacing w:val="-1"/>
              </w:rPr>
              <w:t>talk</w:t>
            </w:r>
            <w:r w:rsidRPr="0085204C">
              <w:rPr>
                <w:rFonts w:ascii="Corbel" w:hAnsi="Corbel"/>
                <w:spacing w:val="1"/>
              </w:rPr>
              <w:t xml:space="preserve"> </w:t>
            </w:r>
            <w:r w:rsidRPr="0085204C">
              <w:rPr>
                <w:rFonts w:ascii="Corbel" w:hAnsi="Corbel"/>
                <w:spacing w:val="-1"/>
              </w:rPr>
              <w:t>about</w:t>
            </w:r>
            <w:r w:rsidRPr="0085204C">
              <w:rPr>
                <w:rFonts w:ascii="Corbel" w:hAnsi="Corbel"/>
                <w:spacing w:val="1"/>
              </w:rPr>
              <w:t xml:space="preserve"> </w:t>
            </w:r>
            <w:r w:rsidRPr="0085204C">
              <w:rPr>
                <w:rFonts w:ascii="Corbel" w:hAnsi="Corbel"/>
                <w:spacing w:val="-1"/>
              </w:rPr>
              <w:t>how</w:t>
            </w:r>
            <w:r w:rsidRPr="0085204C">
              <w:rPr>
                <w:rFonts w:ascii="Corbel" w:hAnsi="Corbel"/>
              </w:rPr>
              <w:t xml:space="preserve"> </w:t>
            </w:r>
            <w:r w:rsidRPr="0085204C">
              <w:rPr>
                <w:rFonts w:ascii="Corbel" w:hAnsi="Corbel"/>
                <w:spacing w:val="-2"/>
              </w:rPr>
              <w:t>light</w:t>
            </w:r>
            <w:r w:rsidRPr="0085204C">
              <w:rPr>
                <w:rFonts w:ascii="Corbel" w:hAnsi="Corbel"/>
                <w:spacing w:val="-1"/>
              </w:rPr>
              <w:t xml:space="preserve"> makes</w:t>
            </w:r>
            <w:r w:rsidRPr="0085204C">
              <w:rPr>
                <w:rFonts w:ascii="Corbel" w:hAnsi="Corbel"/>
              </w:rPr>
              <w:t xml:space="preserve"> </w:t>
            </w:r>
            <w:r w:rsidRPr="0085204C">
              <w:rPr>
                <w:rFonts w:ascii="Corbel" w:hAnsi="Corbel"/>
                <w:spacing w:val="-2"/>
              </w:rPr>
              <w:t>them</w:t>
            </w:r>
            <w:r w:rsidRPr="0085204C">
              <w:rPr>
                <w:rFonts w:ascii="Corbel" w:hAnsi="Corbel"/>
                <w:spacing w:val="1"/>
              </w:rPr>
              <w:t xml:space="preserve"> </w:t>
            </w:r>
            <w:r w:rsidRPr="0085204C">
              <w:rPr>
                <w:rFonts w:ascii="Corbel" w:hAnsi="Corbel"/>
                <w:spacing w:val="-1"/>
              </w:rPr>
              <w:t>feel.</w:t>
            </w:r>
            <w:r w:rsidRPr="0085204C">
              <w:rPr>
                <w:rFonts w:ascii="Corbel" w:hAnsi="Corbel"/>
                <w:spacing w:val="-2"/>
              </w:rPr>
              <w:t xml:space="preserve"> </w:t>
            </w:r>
            <w:r w:rsidRPr="0085204C">
              <w:rPr>
                <w:rFonts w:ascii="Corbel" w:hAnsi="Corbel"/>
                <w:spacing w:val="-1"/>
              </w:rPr>
              <w:t>Talk</w:t>
            </w:r>
            <w:r>
              <w:rPr>
                <w:rFonts w:ascii="Corbel" w:hAnsi="Corbel"/>
                <w:spacing w:val="-2"/>
              </w:rPr>
              <w:t xml:space="preserve"> </w:t>
            </w:r>
            <w:r w:rsidRPr="0085204C">
              <w:rPr>
                <w:rFonts w:ascii="Corbel" w:hAnsi="Corbel"/>
                <w:spacing w:val="-1"/>
              </w:rPr>
              <w:t>about</w:t>
            </w:r>
            <w:r>
              <w:rPr>
                <w:rFonts w:ascii="Corbel" w:hAnsi="Corbel"/>
                <w:spacing w:val="-1"/>
              </w:rPr>
              <w:t xml:space="preserve"> </w:t>
            </w:r>
            <w:r w:rsidRPr="0085204C">
              <w:rPr>
                <w:rFonts w:ascii="Corbel" w:hAnsi="Corbel"/>
              </w:rPr>
              <w:t xml:space="preserve">the </w:t>
            </w:r>
            <w:r w:rsidRPr="0085204C">
              <w:rPr>
                <w:rFonts w:ascii="Corbel" w:hAnsi="Corbel"/>
                <w:spacing w:val="-1"/>
              </w:rPr>
              <w:t>power</w:t>
            </w:r>
            <w:r w:rsidRPr="0085204C">
              <w:rPr>
                <w:rFonts w:ascii="Corbel" w:hAnsi="Corbel"/>
                <w:spacing w:val="-3"/>
              </w:rPr>
              <w:t xml:space="preserve"> </w:t>
            </w:r>
            <w:r w:rsidRPr="0085204C">
              <w:rPr>
                <w:rFonts w:ascii="Corbel" w:hAnsi="Corbel"/>
              </w:rPr>
              <w:t>of</w:t>
            </w:r>
            <w:r w:rsidRPr="0085204C">
              <w:rPr>
                <w:rFonts w:ascii="Corbel" w:hAnsi="Corbel"/>
                <w:spacing w:val="1"/>
              </w:rPr>
              <w:t xml:space="preserve"> </w:t>
            </w:r>
            <w:r w:rsidRPr="0085204C">
              <w:rPr>
                <w:rFonts w:ascii="Corbel" w:hAnsi="Corbel"/>
              </w:rPr>
              <w:t>a</w:t>
            </w:r>
            <w:r w:rsidRPr="0085204C">
              <w:rPr>
                <w:rFonts w:ascii="Corbel" w:hAnsi="Corbel"/>
                <w:spacing w:val="-2"/>
              </w:rPr>
              <w:t xml:space="preserve"> </w:t>
            </w:r>
            <w:r w:rsidRPr="0085204C">
              <w:rPr>
                <w:rFonts w:ascii="Corbel" w:hAnsi="Corbel"/>
                <w:spacing w:val="-1"/>
              </w:rPr>
              <w:t>little</w:t>
            </w:r>
            <w:r w:rsidRPr="0085204C">
              <w:rPr>
                <w:rFonts w:ascii="Corbel" w:hAnsi="Corbel"/>
                <w:spacing w:val="-2"/>
              </w:rPr>
              <w:t xml:space="preserve"> </w:t>
            </w:r>
            <w:r w:rsidRPr="0085204C">
              <w:rPr>
                <w:rFonts w:ascii="Corbel" w:hAnsi="Corbel"/>
                <w:spacing w:val="-1"/>
              </w:rPr>
              <w:t>light to</w:t>
            </w:r>
            <w:r w:rsidRPr="0085204C">
              <w:rPr>
                <w:rFonts w:ascii="Corbel" w:hAnsi="Corbel"/>
              </w:rPr>
              <w:t xml:space="preserve"> </w:t>
            </w:r>
            <w:r w:rsidRPr="0085204C">
              <w:rPr>
                <w:rFonts w:ascii="Corbel" w:hAnsi="Corbel"/>
                <w:spacing w:val="-1"/>
              </w:rPr>
              <w:t>overcome</w:t>
            </w:r>
            <w:r w:rsidRPr="0085204C">
              <w:rPr>
                <w:rFonts w:ascii="Corbel" w:hAnsi="Corbel"/>
                <w:spacing w:val="1"/>
              </w:rPr>
              <w:t xml:space="preserve"> </w:t>
            </w:r>
            <w:r w:rsidRPr="0085204C">
              <w:rPr>
                <w:rFonts w:ascii="Corbel" w:hAnsi="Corbel"/>
                <w:spacing w:val="-1"/>
              </w:rPr>
              <w:t>all</w:t>
            </w:r>
            <w:r w:rsidRPr="0085204C">
              <w:rPr>
                <w:rFonts w:ascii="Corbel" w:hAnsi="Corbel"/>
                <w:spacing w:val="-2"/>
              </w:rPr>
              <w:t xml:space="preserve"> </w:t>
            </w:r>
            <w:r w:rsidRPr="0085204C">
              <w:rPr>
                <w:rFonts w:ascii="Corbel" w:hAnsi="Corbel"/>
              </w:rPr>
              <w:t>of</w:t>
            </w:r>
            <w:r w:rsidRPr="0085204C">
              <w:rPr>
                <w:rFonts w:ascii="Corbel" w:hAnsi="Corbel"/>
                <w:spacing w:val="-1"/>
              </w:rPr>
              <w:t xml:space="preserve"> darkness.</w:t>
            </w:r>
            <w:r w:rsidRPr="0085204C">
              <w:rPr>
                <w:rFonts w:ascii="Corbel" w:hAnsi="Corbel"/>
              </w:rPr>
              <w:t xml:space="preserve"> How</w:t>
            </w:r>
            <w:r w:rsidRPr="0085204C">
              <w:rPr>
                <w:rFonts w:ascii="Corbel" w:hAnsi="Corbel"/>
                <w:spacing w:val="-2"/>
              </w:rPr>
              <w:t xml:space="preserve"> </w:t>
            </w:r>
            <w:r w:rsidRPr="0085204C">
              <w:rPr>
                <w:rFonts w:ascii="Corbel" w:hAnsi="Corbel"/>
                <w:spacing w:val="-1"/>
              </w:rPr>
              <w:t>can</w:t>
            </w:r>
            <w:r w:rsidRPr="0085204C">
              <w:rPr>
                <w:rFonts w:ascii="Corbel" w:hAnsi="Corbel"/>
              </w:rPr>
              <w:t xml:space="preserve"> </w:t>
            </w:r>
            <w:r w:rsidRPr="0085204C">
              <w:rPr>
                <w:rFonts w:ascii="Corbel" w:hAnsi="Corbel"/>
                <w:spacing w:val="-1"/>
              </w:rPr>
              <w:t xml:space="preserve">light </w:t>
            </w:r>
            <w:r w:rsidRPr="0085204C">
              <w:rPr>
                <w:rFonts w:ascii="Corbel" w:hAnsi="Corbel"/>
              </w:rPr>
              <w:t>help</w:t>
            </w:r>
            <w:r w:rsidRPr="0085204C">
              <w:rPr>
                <w:rFonts w:ascii="Corbel" w:hAnsi="Corbel"/>
                <w:spacing w:val="35"/>
              </w:rPr>
              <w:t xml:space="preserve"> </w:t>
            </w:r>
            <w:r w:rsidRPr="0085204C">
              <w:rPr>
                <w:rFonts w:ascii="Corbel" w:hAnsi="Corbel"/>
                <w:spacing w:val="-1"/>
              </w:rPr>
              <w:t>us?</w:t>
            </w:r>
            <w:r w:rsidRPr="0085204C">
              <w:rPr>
                <w:rFonts w:ascii="Corbel" w:hAnsi="Corbel"/>
              </w:rPr>
              <w:t xml:space="preserve"> </w:t>
            </w:r>
            <w:r w:rsidRPr="0085204C">
              <w:rPr>
                <w:rFonts w:ascii="Corbel" w:hAnsi="Corbel"/>
                <w:spacing w:val="-1"/>
              </w:rPr>
              <w:t>Lighthouses,</w:t>
            </w:r>
            <w:r w:rsidRPr="0085204C">
              <w:rPr>
                <w:rFonts w:ascii="Corbel" w:hAnsi="Corbel"/>
                <w:spacing w:val="-2"/>
              </w:rPr>
              <w:t xml:space="preserve"> </w:t>
            </w:r>
            <w:r w:rsidRPr="0085204C">
              <w:rPr>
                <w:rFonts w:ascii="Corbel" w:hAnsi="Corbel"/>
                <w:spacing w:val="-1"/>
              </w:rPr>
              <w:t>traffic</w:t>
            </w:r>
            <w:r w:rsidRPr="0085204C">
              <w:rPr>
                <w:rFonts w:ascii="Corbel" w:hAnsi="Corbel"/>
              </w:rPr>
              <w:t xml:space="preserve"> </w:t>
            </w:r>
            <w:r w:rsidRPr="0085204C">
              <w:rPr>
                <w:rFonts w:ascii="Corbel" w:hAnsi="Corbel"/>
                <w:spacing w:val="-1"/>
              </w:rPr>
              <w:t>lights,</w:t>
            </w:r>
            <w:r w:rsidRPr="0085204C">
              <w:rPr>
                <w:rFonts w:ascii="Corbel" w:hAnsi="Corbel"/>
              </w:rPr>
              <w:t xml:space="preserve"> </w:t>
            </w:r>
            <w:r w:rsidRPr="0085204C">
              <w:rPr>
                <w:rFonts w:ascii="Corbel" w:hAnsi="Corbel"/>
                <w:spacing w:val="-1"/>
              </w:rPr>
              <w:t xml:space="preserve">growth </w:t>
            </w:r>
            <w:r w:rsidRPr="0085204C">
              <w:rPr>
                <w:rFonts w:ascii="Corbel" w:hAnsi="Corbel"/>
              </w:rPr>
              <w:t>of</w:t>
            </w:r>
            <w:r w:rsidRPr="0085204C">
              <w:rPr>
                <w:rFonts w:ascii="Corbel" w:hAnsi="Corbel"/>
                <w:spacing w:val="-1"/>
              </w:rPr>
              <w:t xml:space="preserve"> plants, headlights,</w:t>
            </w:r>
            <w:r w:rsidRPr="0085204C">
              <w:rPr>
                <w:rFonts w:ascii="Corbel" w:hAnsi="Corbel"/>
              </w:rPr>
              <w:t xml:space="preserve"> </w:t>
            </w:r>
            <w:r>
              <w:rPr>
                <w:rFonts w:ascii="Corbel" w:hAnsi="Corbel"/>
                <w:spacing w:val="-1"/>
              </w:rPr>
              <w:t>sun, moon, stars etc.</w:t>
            </w:r>
          </w:p>
          <w:p w:rsidR="000F06E5" w:rsidRDefault="000F06E5" w:rsidP="00AB18CF">
            <w:pPr>
              <w:pStyle w:val="TableParagraph"/>
              <w:ind w:right="310"/>
              <w:rPr>
                <w:rFonts w:ascii="Corbel" w:hAnsi="Corbel"/>
                <w:spacing w:val="-1"/>
              </w:rPr>
            </w:pPr>
            <w:r w:rsidRPr="0085204C">
              <w:rPr>
                <w:rFonts w:ascii="Corbel" w:hAnsi="Corbel"/>
                <w:spacing w:val="-1"/>
              </w:rPr>
              <w:t>Whole</w:t>
            </w:r>
            <w:r w:rsidRPr="0085204C">
              <w:rPr>
                <w:rFonts w:ascii="Corbel" w:hAnsi="Corbel"/>
                <w:spacing w:val="-3"/>
              </w:rPr>
              <w:t xml:space="preserve"> </w:t>
            </w:r>
            <w:r w:rsidRPr="0085204C">
              <w:rPr>
                <w:rFonts w:ascii="Corbel" w:hAnsi="Corbel"/>
                <w:spacing w:val="-2"/>
              </w:rPr>
              <w:t>class</w:t>
            </w:r>
            <w:r w:rsidRPr="0085204C">
              <w:rPr>
                <w:rFonts w:ascii="Corbel" w:hAnsi="Corbel"/>
              </w:rPr>
              <w:t xml:space="preserve"> </w:t>
            </w:r>
            <w:r w:rsidRPr="0085204C">
              <w:rPr>
                <w:rFonts w:ascii="Corbel" w:hAnsi="Corbel"/>
                <w:spacing w:val="-1"/>
              </w:rPr>
              <w:t>feedback,</w:t>
            </w:r>
            <w:r w:rsidRPr="0085204C">
              <w:rPr>
                <w:rFonts w:ascii="Corbel" w:hAnsi="Corbel"/>
              </w:rPr>
              <w:t xml:space="preserve"> </w:t>
            </w:r>
            <w:r w:rsidRPr="0085204C">
              <w:rPr>
                <w:rFonts w:ascii="Corbel" w:hAnsi="Corbel"/>
                <w:spacing w:val="-1"/>
              </w:rPr>
              <w:t>either</w:t>
            </w:r>
            <w:r w:rsidRPr="0085204C">
              <w:rPr>
                <w:rFonts w:ascii="Corbel" w:hAnsi="Corbel"/>
              </w:rPr>
              <w:t xml:space="preserve"> </w:t>
            </w:r>
            <w:r w:rsidRPr="0085204C">
              <w:rPr>
                <w:rFonts w:ascii="Corbel" w:hAnsi="Corbel"/>
                <w:spacing w:val="-1"/>
              </w:rPr>
              <w:t>verbal</w:t>
            </w:r>
            <w:r w:rsidRPr="0085204C">
              <w:rPr>
                <w:rFonts w:ascii="Corbel" w:hAnsi="Corbel"/>
              </w:rPr>
              <w:t xml:space="preserve"> or </w:t>
            </w:r>
            <w:r>
              <w:rPr>
                <w:rFonts w:ascii="Corbel" w:hAnsi="Corbel"/>
                <w:spacing w:val="-1"/>
              </w:rPr>
              <w:t>written.</w:t>
            </w:r>
          </w:p>
          <w:p w:rsidR="000F06E5" w:rsidRPr="0085204C" w:rsidRDefault="000F06E5" w:rsidP="00AB18CF">
            <w:pPr>
              <w:pStyle w:val="TableParagraph"/>
              <w:ind w:right="310"/>
              <w:rPr>
                <w:rFonts w:ascii="Corbel" w:eastAsia="Gill Sans MT" w:hAnsi="Corbel" w:cs="Gill Sans MT"/>
              </w:rPr>
            </w:pPr>
            <w:r>
              <w:rPr>
                <w:rFonts w:ascii="Corbel" w:hAnsi="Corbel"/>
                <w:spacing w:val="-1"/>
              </w:rPr>
              <w:t>Link to worship on ‘Jesus, the Light of the World’.</w:t>
            </w:r>
          </w:p>
          <w:p w:rsidR="000F06E5" w:rsidRPr="0085204C" w:rsidRDefault="000F06E5" w:rsidP="00AB18CF">
            <w:pPr>
              <w:pStyle w:val="TableParagraph"/>
              <w:spacing w:before="1"/>
              <w:rPr>
                <w:rFonts w:ascii="Corbel" w:eastAsia="Times New Roman" w:hAnsi="Corbel" w:cs="Times New Roman"/>
              </w:rPr>
            </w:pPr>
          </w:p>
          <w:p w:rsidR="000F06E5" w:rsidRDefault="000F06E5" w:rsidP="00AB18CF">
            <w:pPr>
              <w:pStyle w:val="TableParagraph"/>
              <w:ind w:right="430"/>
              <w:rPr>
                <w:rFonts w:ascii="Corbel" w:eastAsia="Gill Sans MT" w:hAnsi="Corbel" w:cs="Gill Sans MT"/>
                <w:spacing w:val="-1"/>
              </w:rPr>
            </w:pPr>
            <w:r w:rsidRPr="0085204C">
              <w:rPr>
                <w:rFonts w:ascii="Corbel" w:hAnsi="Corbel"/>
              </w:rPr>
              <w:t xml:space="preserve">Show </w:t>
            </w:r>
            <w:r w:rsidRPr="0085204C">
              <w:rPr>
                <w:rFonts w:ascii="Corbel" w:hAnsi="Corbel"/>
                <w:spacing w:val="-1"/>
              </w:rPr>
              <w:t>picture</w:t>
            </w:r>
            <w:r w:rsidRPr="0085204C">
              <w:rPr>
                <w:rFonts w:ascii="Corbel" w:hAnsi="Corbel"/>
                <w:spacing w:val="1"/>
              </w:rPr>
              <w:t xml:space="preserve"> </w:t>
            </w:r>
            <w:r w:rsidRPr="0085204C">
              <w:rPr>
                <w:rFonts w:ascii="Corbel" w:hAnsi="Corbel"/>
                <w:spacing w:val="-1"/>
              </w:rPr>
              <w:t>of</w:t>
            </w:r>
            <w:r w:rsidRPr="0085204C">
              <w:rPr>
                <w:rFonts w:ascii="Corbel" w:hAnsi="Corbel"/>
                <w:spacing w:val="1"/>
              </w:rPr>
              <w:t xml:space="preserve"> </w:t>
            </w:r>
            <w:r w:rsidRPr="0085204C">
              <w:rPr>
                <w:rFonts w:ascii="Corbel" w:hAnsi="Corbel"/>
                <w:spacing w:val="-1"/>
              </w:rPr>
              <w:t>Jesus</w:t>
            </w:r>
            <w:r w:rsidRPr="0085204C">
              <w:rPr>
                <w:rFonts w:ascii="Corbel" w:hAnsi="Corbel"/>
              </w:rPr>
              <w:t xml:space="preserve"> </w:t>
            </w:r>
            <w:r w:rsidRPr="0085204C">
              <w:rPr>
                <w:rFonts w:ascii="Corbel" w:hAnsi="Corbel"/>
                <w:spacing w:val="-1"/>
              </w:rPr>
              <w:t>as</w:t>
            </w:r>
            <w:r w:rsidRPr="0085204C">
              <w:rPr>
                <w:rFonts w:ascii="Corbel" w:hAnsi="Corbel"/>
                <w:spacing w:val="-2"/>
              </w:rPr>
              <w:t xml:space="preserve"> </w:t>
            </w:r>
            <w:r w:rsidRPr="0085204C">
              <w:rPr>
                <w:rFonts w:ascii="Corbel" w:hAnsi="Corbel"/>
                <w:spacing w:val="-1"/>
              </w:rPr>
              <w:t>the</w:t>
            </w:r>
            <w:r w:rsidRPr="0085204C">
              <w:rPr>
                <w:rFonts w:ascii="Corbel" w:hAnsi="Corbel"/>
                <w:spacing w:val="1"/>
              </w:rPr>
              <w:t xml:space="preserve"> </w:t>
            </w:r>
            <w:r w:rsidRPr="0085204C">
              <w:rPr>
                <w:rFonts w:ascii="Corbel" w:hAnsi="Corbel"/>
                <w:spacing w:val="-1"/>
              </w:rPr>
              <w:t>light</w:t>
            </w:r>
            <w:r w:rsidRPr="0085204C">
              <w:rPr>
                <w:rFonts w:ascii="Corbel" w:hAnsi="Corbel"/>
                <w:spacing w:val="-2"/>
              </w:rPr>
              <w:t xml:space="preserve"> </w:t>
            </w:r>
            <w:r w:rsidRPr="0085204C">
              <w:rPr>
                <w:rFonts w:ascii="Corbel" w:hAnsi="Corbel"/>
              </w:rPr>
              <w:t>of</w:t>
            </w:r>
            <w:r w:rsidRPr="0085204C">
              <w:rPr>
                <w:rFonts w:ascii="Corbel" w:hAnsi="Corbel"/>
                <w:spacing w:val="1"/>
              </w:rPr>
              <w:t xml:space="preserve"> </w:t>
            </w:r>
            <w:r w:rsidRPr="0085204C">
              <w:rPr>
                <w:rFonts w:ascii="Corbel" w:hAnsi="Corbel"/>
              </w:rPr>
              <w:t>the</w:t>
            </w:r>
            <w:r w:rsidRPr="0085204C">
              <w:rPr>
                <w:rFonts w:ascii="Corbel" w:hAnsi="Corbel"/>
                <w:spacing w:val="-2"/>
              </w:rPr>
              <w:t xml:space="preserve"> </w:t>
            </w:r>
            <w:r w:rsidRPr="0085204C">
              <w:rPr>
                <w:rFonts w:ascii="Corbel" w:hAnsi="Corbel"/>
                <w:spacing w:val="-1"/>
              </w:rPr>
              <w:t>world</w:t>
            </w:r>
            <w:r w:rsidRPr="0085204C">
              <w:rPr>
                <w:rFonts w:ascii="Corbel" w:hAnsi="Corbel"/>
                <w:spacing w:val="-2"/>
              </w:rPr>
              <w:t xml:space="preserve"> </w:t>
            </w:r>
            <w:r w:rsidRPr="0085204C">
              <w:rPr>
                <w:rFonts w:ascii="Corbel" w:hAnsi="Corbel"/>
                <w:spacing w:val="-1"/>
              </w:rPr>
              <w:t>and</w:t>
            </w:r>
            <w:r w:rsidRPr="0085204C">
              <w:rPr>
                <w:rFonts w:ascii="Corbel" w:hAnsi="Corbel"/>
                <w:spacing w:val="1"/>
              </w:rPr>
              <w:t xml:space="preserve"> </w:t>
            </w:r>
            <w:r w:rsidRPr="0085204C">
              <w:rPr>
                <w:rFonts w:ascii="Corbel" w:hAnsi="Corbel"/>
                <w:spacing w:val="-1"/>
              </w:rPr>
              <w:t>ask</w:t>
            </w:r>
            <w:r w:rsidRPr="0085204C">
              <w:rPr>
                <w:rFonts w:ascii="Corbel" w:hAnsi="Corbel"/>
                <w:spacing w:val="-2"/>
              </w:rPr>
              <w:t xml:space="preserve"> </w:t>
            </w:r>
            <w:r w:rsidRPr="0085204C">
              <w:rPr>
                <w:rFonts w:ascii="Corbel" w:hAnsi="Corbel"/>
                <w:spacing w:val="-1"/>
              </w:rPr>
              <w:t xml:space="preserve">pupils </w:t>
            </w:r>
            <w:r w:rsidRPr="0085204C">
              <w:rPr>
                <w:rFonts w:ascii="Corbel" w:hAnsi="Corbel"/>
                <w:spacing w:val="-2"/>
              </w:rPr>
              <w:t>what</w:t>
            </w:r>
            <w:r w:rsidRPr="0085204C">
              <w:rPr>
                <w:rFonts w:ascii="Corbel" w:hAnsi="Corbel"/>
                <w:spacing w:val="-1"/>
              </w:rPr>
              <w:t xml:space="preserve"> </w:t>
            </w:r>
            <w:r w:rsidRPr="0085204C">
              <w:rPr>
                <w:rFonts w:ascii="Corbel" w:hAnsi="Corbel"/>
              </w:rPr>
              <w:t>they</w:t>
            </w:r>
            <w:r w:rsidRPr="0085204C">
              <w:rPr>
                <w:rFonts w:ascii="Corbel" w:hAnsi="Corbel"/>
                <w:spacing w:val="35"/>
              </w:rPr>
              <w:t xml:space="preserve"> </w:t>
            </w:r>
            <w:r w:rsidRPr="0085204C">
              <w:rPr>
                <w:rFonts w:ascii="Corbel" w:hAnsi="Corbel"/>
              </w:rPr>
              <w:t>think</w:t>
            </w:r>
            <w:r w:rsidRPr="0085204C">
              <w:rPr>
                <w:rFonts w:ascii="Corbel" w:hAnsi="Corbel"/>
                <w:spacing w:val="-3"/>
              </w:rPr>
              <w:t xml:space="preserve"> </w:t>
            </w:r>
            <w:r w:rsidRPr="0085204C">
              <w:rPr>
                <w:rFonts w:ascii="Corbel" w:hAnsi="Corbel"/>
              </w:rPr>
              <w:t>the</w:t>
            </w:r>
            <w:r w:rsidRPr="0085204C">
              <w:rPr>
                <w:rFonts w:ascii="Corbel" w:hAnsi="Corbel"/>
                <w:spacing w:val="-2"/>
              </w:rPr>
              <w:t xml:space="preserve"> </w:t>
            </w:r>
            <w:r w:rsidRPr="0085204C">
              <w:rPr>
                <w:rFonts w:ascii="Corbel" w:hAnsi="Corbel"/>
                <w:spacing w:val="-1"/>
              </w:rPr>
              <w:t>picture</w:t>
            </w:r>
            <w:r w:rsidRPr="0085204C">
              <w:rPr>
                <w:rFonts w:ascii="Corbel" w:hAnsi="Corbel"/>
                <w:spacing w:val="1"/>
              </w:rPr>
              <w:t xml:space="preserve"> </w:t>
            </w:r>
            <w:r w:rsidRPr="0085204C">
              <w:rPr>
                <w:rFonts w:ascii="Corbel" w:hAnsi="Corbel"/>
                <w:spacing w:val="-1"/>
              </w:rPr>
              <w:t>shows?</w:t>
            </w:r>
            <w:r>
              <w:rPr>
                <w:rFonts w:ascii="Corbel" w:eastAsia="Gill Sans MT" w:hAnsi="Corbel" w:cs="Gill Sans MT"/>
              </w:rPr>
              <w:t xml:space="preserve"> </w:t>
            </w:r>
            <w:r w:rsidRPr="0085204C">
              <w:rPr>
                <w:rFonts w:ascii="Corbel" w:eastAsia="Gill Sans MT" w:hAnsi="Corbel" w:cs="Gill Sans MT"/>
              </w:rPr>
              <w:t xml:space="preserve">Talk </w:t>
            </w:r>
            <w:r w:rsidRPr="0085204C">
              <w:rPr>
                <w:rFonts w:ascii="Corbel" w:eastAsia="Gill Sans MT" w:hAnsi="Corbel" w:cs="Gill Sans MT"/>
                <w:spacing w:val="-1"/>
              </w:rPr>
              <w:t xml:space="preserve">about </w:t>
            </w:r>
            <w:r w:rsidRPr="0085204C">
              <w:rPr>
                <w:rFonts w:ascii="Corbel" w:eastAsia="Gill Sans MT" w:hAnsi="Corbel" w:cs="Gill Sans MT"/>
              </w:rPr>
              <w:t>how</w:t>
            </w:r>
            <w:r w:rsidRPr="0085204C">
              <w:rPr>
                <w:rFonts w:ascii="Corbel" w:eastAsia="Gill Sans MT" w:hAnsi="Corbel" w:cs="Gill Sans MT"/>
                <w:spacing w:val="-2"/>
              </w:rPr>
              <w:t xml:space="preserve"> </w:t>
            </w:r>
            <w:r w:rsidRPr="0085204C">
              <w:rPr>
                <w:rFonts w:ascii="Corbel" w:eastAsia="Gill Sans MT" w:hAnsi="Corbel" w:cs="Gill Sans MT"/>
                <w:spacing w:val="-1"/>
              </w:rPr>
              <w:t>Jesus</w:t>
            </w:r>
            <w:r w:rsidRPr="0085204C">
              <w:rPr>
                <w:rFonts w:ascii="Corbel" w:eastAsia="Gill Sans MT" w:hAnsi="Corbel" w:cs="Gill Sans MT"/>
              </w:rPr>
              <w:t xml:space="preserve"> </w:t>
            </w:r>
            <w:r>
              <w:rPr>
                <w:rFonts w:ascii="Corbel" w:eastAsia="Gill Sans MT" w:hAnsi="Corbel" w:cs="Gill Sans MT"/>
                <w:spacing w:val="-1"/>
              </w:rPr>
              <w:t>i</w:t>
            </w:r>
            <w:r w:rsidRPr="0085204C">
              <w:rPr>
                <w:rFonts w:ascii="Corbel" w:eastAsia="Gill Sans MT" w:hAnsi="Corbel" w:cs="Gill Sans MT"/>
                <w:spacing w:val="-1"/>
              </w:rPr>
              <w:t>s</w:t>
            </w:r>
            <w:r w:rsidRPr="0085204C">
              <w:rPr>
                <w:rFonts w:ascii="Corbel" w:eastAsia="Gill Sans MT" w:hAnsi="Corbel" w:cs="Gill Sans MT"/>
                <w:spacing w:val="-3"/>
              </w:rPr>
              <w:t xml:space="preserve"> </w:t>
            </w:r>
            <w:r w:rsidRPr="0085204C">
              <w:rPr>
                <w:rFonts w:ascii="Corbel" w:eastAsia="Gill Sans MT" w:hAnsi="Corbel" w:cs="Gill Sans MT"/>
                <w:spacing w:val="-1"/>
              </w:rPr>
              <w:t>called</w:t>
            </w:r>
            <w:r w:rsidRPr="0085204C">
              <w:rPr>
                <w:rFonts w:ascii="Corbel" w:eastAsia="Gill Sans MT" w:hAnsi="Corbel" w:cs="Gill Sans MT"/>
                <w:spacing w:val="1"/>
              </w:rPr>
              <w:t xml:space="preserve"> </w:t>
            </w:r>
            <w:r w:rsidRPr="0085204C">
              <w:rPr>
                <w:rFonts w:ascii="Corbel" w:eastAsia="Gill Sans MT" w:hAnsi="Corbel" w:cs="Gill Sans MT"/>
              </w:rPr>
              <w:t>‘the</w:t>
            </w:r>
            <w:r w:rsidRPr="0085204C">
              <w:rPr>
                <w:rFonts w:ascii="Corbel" w:eastAsia="Gill Sans MT" w:hAnsi="Corbel" w:cs="Gill Sans MT"/>
                <w:spacing w:val="-2"/>
              </w:rPr>
              <w:t xml:space="preserve"> </w:t>
            </w:r>
            <w:r w:rsidRPr="0085204C">
              <w:rPr>
                <w:rFonts w:ascii="Corbel" w:eastAsia="Gill Sans MT" w:hAnsi="Corbel" w:cs="Gill Sans MT"/>
                <w:spacing w:val="-1"/>
              </w:rPr>
              <w:t xml:space="preserve">light </w:t>
            </w:r>
            <w:r w:rsidRPr="0085204C">
              <w:rPr>
                <w:rFonts w:ascii="Corbel" w:eastAsia="Gill Sans MT" w:hAnsi="Corbel" w:cs="Gill Sans MT"/>
              </w:rPr>
              <w:t>of</w:t>
            </w:r>
            <w:r w:rsidRPr="0085204C">
              <w:rPr>
                <w:rFonts w:ascii="Corbel" w:eastAsia="Gill Sans MT" w:hAnsi="Corbel" w:cs="Gill Sans MT"/>
                <w:spacing w:val="-1"/>
              </w:rPr>
              <w:t xml:space="preserve"> </w:t>
            </w:r>
            <w:r w:rsidRPr="0085204C">
              <w:rPr>
                <w:rFonts w:ascii="Corbel" w:eastAsia="Gill Sans MT" w:hAnsi="Corbel" w:cs="Gill Sans MT"/>
              </w:rPr>
              <w:t>the</w:t>
            </w:r>
            <w:r w:rsidRPr="0085204C">
              <w:rPr>
                <w:rFonts w:ascii="Corbel" w:eastAsia="Gill Sans MT" w:hAnsi="Corbel" w:cs="Gill Sans MT"/>
                <w:spacing w:val="-2"/>
              </w:rPr>
              <w:t xml:space="preserve"> </w:t>
            </w:r>
            <w:r w:rsidRPr="0085204C">
              <w:rPr>
                <w:rFonts w:ascii="Corbel" w:eastAsia="Gill Sans MT" w:hAnsi="Corbel" w:cs="Gill Sans MT"/>
                <w:spacing w:val="-1"/>
              </w:rPr>
              <w:t>world’</w:t>
            </w:r>
            <w:r>
              <w:rPr>
                <w:rFonts w:ascii="Corbel" w:eastAsia="Gill Sans MT" w:hAnsi="Corbel" w:cs="Gill Sans MT"/>
                <w:spacing w:val="1"/>
              </w:rPr>
              <w:t xml:space="preserve">. </w:t>
            </w:r>
            <w:r w:rsidRPr="0085204C">
              <w:rPr>
                <w:rFonts w:ascii="Corbel" w:eastAsia="Gill Sans MT" w:hAnsi="Corbel" w:cs="Gill Sans MT"/>
              </w:rPr>
              <w:t>What</w:t>
            </w:r>
            <w:r w:rsidRPr="0085204C">
              <w:rPr>
                <w:rFonts w:ascii="Corbel" w:eastAsia="Gill Sans MT" w:hAnsi="Corbel" w:cs="Gill Sans MT"/>
                <w:spacing w:val="-1"/>
              </w:rPr>
              <w:t xml:space="preserve"> </w:t>
            </w:r>
            <w:r w:rsidRPr="0085204C">
              <w:rPr>
                <w:rFonts w:ascii="Corbel" w:eastAsia="Gill Sans MT" w:hAnsi="Corbel" w:cs="Gill Sans MT"/>
              </w:rPr>
              <w:t>do</w:t>
            </w:r>
            <w:r w:rsidRPr="0085204C">
              <w:rPr>
                <w:rFonts w:ascii="Corbel" w:eastAsia="Gill Sans MT" w:hAnsi="Corbel" w:cs="Gill Sans MT"/>
                <w:spacing w:val="-1"/>
              </w:rPr>
              <w:t xml:space="preserve"> the</w:t>
            </w:r>
            <w:r w:rsidRPr="0085204C">
              <w:rPr>
                <w:rFonts w:ascii="Corbel" w:eastAsia="Gill Sans MT" w:hAnsi="Corbel" w:cs="Gill Sans MT"/>
                <w:spacing w:val="1"/>
              </w:rPr>
              <w:t xml:space="preserve"> </w:t>
            </w:r>
            <w:r w:rsidRPr="0085204C">
              <w:rPr>
                <w:rFonts w:ascii="Corbel" w:eastAsia="Gill Sans MT" w:hAnsi="Corbel" w:cs="Gill Sans MT"/>
                <w:spacing w:val="-1"/>
              </w:rPr>
              <w:t xml:space="preserve">pupils </w:t>
            </w:r>
            <w:r w:rsidRPr="0085204C">
              <w:rPr>
                <w:rFonts w:ascii="Corbel" w:eastAsia="Gill Sans MT" w:hAnsi="Corbel" w:cs="Gill Sans MT"/>
              </w:rPr>
              <w:t>think</w:t>
            </w:r>
            <w:r w:rsidRPr="0085204C">
              <w:rPr>
                <w:rFonts w:ascii="Corbel" w:eastAsia="Gill Sans MT" w:hAnsi="Corbel" w:cs="Gill Sans MT"/>
                <w:spacing w:val="-2"/>
              </w:rPr>
              <w:t xml:space="preserve"> </w:t>
            </w:r>
            <w:r w:rsidRPr="0085204C">
              <w:rPr>
                <w:rFonts w:ascii="Corbel" w:eastAsia="Gill Sans MT" w:hAnsi="Corbel" w:cs="Gill Sans MT"/>
              </w:rPr>
              <w:t>this</w:t>
            </w:r>
            <w:r w:rsidRPr="0085204C">
              <w:rPr>
                <w:rFonts w:ascii="Corbel" w:eastAsia="Times New Roman" w:hAnsi="Corbel" w:cs="Times New Roman"/>
                <w:spacing w:val="29"/>
              </w:rPr>
              <w:t xml:space="preserve"> </w:t>
            </w:r>
            <w:r w:rsidRPr="0085204C">
              <w:rPr>
                <w:rFonts w:ascii="Corbel" w:eastAsia="Gill Sans MT" w:hAnsi="Corbel" w:cs="Gill Sans MT"/>
                <w:spacing w:val="-1"/>
              </w:rPr>
              <w:t>means?</w:t>
            </w:r>
            <w:r>
              <w:rPr>
                <w:rFonts w:ascii="Corbel" w:eastAsia="Gill Sans MT" w:hAnsi="Corbel" w:cs="Gill Sans MT"/>
                <w:spacing w:val="-1"/>
              </w:rPr>
              <w:t xml:space="preserve"> Just like light, Jesus can help us – how does Jesus help us live our lives?</w:t>
            </w:r>
          </w:p>
          <w:p w:rsidR="00EF5E41" w:rsidRDefault="00EF5E41" w:rsidP="00AB18CF">
            <w:pPr>
              <w:pStyle w:val="TableParagraph"/>
              <w:ind w:right="430"/>
              <w:rPr>
                <w:rFonts w:ascii="Corbel" w:eastAsia="Gill Sans MT" w:hAnsi="Corbel" w:cs="Gill Sans MT"/>
                <w:spacing w:val="-1"/>
              </w:rPr>
            </w:pPr>
          </w:p>
          <w:p w:rsidR="00EF5E41" w:rsidRPr="0085204C" w:rsidRDefault="00EF5E41" w:rsidP="00AB18CF">
            <w:pPr>
              <w:pStyle w:val="TableParagraph"/>
              <w:ind w:right="430"/>
              <w:rPr>
                <w:rFonts w:ascii="Corbel" w:eastAsia="Gill Sans MT" w:hAnsi="Corbel" w:cs="Gill Sans MT"/>
                <w:spacing w:val="-1"/>
              </w:rPr>
            </w:pPr>
            <w:r>
              <w:rPr>
                <w:rFonts w:ascii="Corbel" w:eastAsia="Gill Sans MT" w:hAnsi="Corbel" w:cs="Gill Sans MT"/>
                <w:spacing w:val="-1"/>
              </w:rPr>
              <w:t xml:space="preserve">This lends itself to an opportunity to bring to prayer anything </w:t>
            </w:r>
            <w:r>
              <w:rPr>
                <w:rFonts w:ascii="Corbel" w:eastAsia="Gill Sans MT" w:hAnsi="Corbel" w:cs="Gill Sans MT"/>
                <w:spacing w:val="-1"/>
              </w:rPr>
              <w:lastRenderedPageBreak/>
              <w:t xml:space="preserve">that pupils want to ask the Light of the World for his help with. You could use tea lights in the shape of a candle as a focus for this prayer. Pupils could then repeat a phrase like ‘Jesus, Light of the World help me to be … and pupils suggest a virtue or action e.g. kind, forgiving, caring, loving etc. This can then be a litany (a repeated phrase almost like a list) that pupils recite one after another in a circle prayer time.  </w:t>
            </w:r>
          </w:p>
        </w:tc>
        <w:tc>
          <w:tcPr>
            <w:tcW w:w="3888" w:type="dxa"/>
          </w:tcPr>
          <w:p w:rsidR="000F06E5" w:rsidRDefault="000F06E5" w:rsidP="00AB18CF">
            <w:pPr>
              <w:jc w:val="center"/>
              <w:rPr>
                <w:rFonts w:ascii="Corbel" w:hAnsi="Corbel"/>
              </w:rPr>
            </w:pPr>
            <w:r>
              <w:rPr>
                <w:noProof/>
                <w:lang w:eastAsia="en-GB"/>
              </w:rPr>
              <w:lastRenderedPageBreak/>
              <w:drawing>
                <wp:inline distT="0" distB="0" distL="0" distR="0" wp14:anchorId="2DB87E01" wp14:editId="19C6C215">
                  <wp:extent cx="1807747" cy="2044096"/>
                  <wp:effectExtent l="0" t="0" r="2540" b="0"/>
                  <wp:docPr id="3" name="Picture 3" descr="Elizabeth Wang Even in the darkness of out sufferings Jesus is close to us  painting - Even in the darkness of out sufferings Jesus is close to us  print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zabeth Wang Even in the darkness of out sufferings Jesus is close to us  painting - Even in the darkness of out sufferings Jesus is close to us  print for s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605" cy="2080120"/>
                          </a:xfrm>
                          <a:prstGeom prst="rect">
                            <a:avLst/>
                          </a:prstGeom>
                          <a:noFill/>
                          <a:ln>
                            <a:noFill/>
                          </a:ln>
                        </pic:spPr>
                      </pic:pic>
                    </a:graphicData>
                  </a:graphic>
                </wp:inline>
              </w:drawing>
            </w:r>
          </w:p>
          <w:p w:rsidR="000F06E5" w:rsidRDefault="000F06E5" w:rsidP="00AB18CF">
            <w:pPr>
              <w:rPr>
                <w:rFonts w:ascii="Corbel" w:hAnsi="Corbel"/>
              </w:rPr>
            </w:pPr>
          </w:p>
          <w:p w:rsidR="000F06E5" w:rsidRDefault="000F06E5" w:rsidP="00AB18CF">
            <w:pPr>
              <w:rPr>
                <w:rFonts w:ascii="Corbel" w:hAnsi="Corbel"/>
              </w:rPr>
            </w:pPr>
            <w:r>
              <w:rPr>
                <w:rFonts w:ascii="Corbel" w:hAnsi="Corbel"/>
              </w:rPr>
              <w:t>This painting of Elizabeth Wang can be used as a ‘Jesus the light of the world’ image because Jesus is a light to guide us</w:t>
            </w: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3D450D" w:rsidRDefault="000F06E5" w:rsidP="00AB18CF">
            <w:pPr>
              <w:rPr>
                <w:rFonts w:ascii="Corbel" w:hAnsi="Corbel" w:cs="Segoe UI"/>
                <w:b/>
                <w:szCs w:val="24"/>
              </w:rPr>
            </w:pPr>
            <w:r w:rsidRPr="003D450D">
              <w:rPr>
                <w:rFonts w:ascii="Corbel" w:hAnsi="Corbel" w:cs="Segoe UI"/>
                <w:b/>
                <w:szCs w:val="24"/>
              </w:rPr>
              <w:t>Recognise tha</w:t>
            </w:r>
            <w:r>
              <w:rPr>
                <w:rFonts w:ascii="Corbel" w:hAnsi="Corbel" w:cs="Segoe UI"/>
                <w:b/>
                <w:szCs w:val="24"/>
              </w:rPr>
              <w:t xml:space="preserve">t Baptism shows you a belong to </w:t>
            </w:r>
            <w:r w:rsidRPr="003D450D">
              <w:rPr>
                <w:rFonts w:ascii="Corbel" w:hAnsi="Corbel" w:cs="Segoe UI"/>
                <w:b/>
                <w:szCs w:val="24"/>
              </w:rPr>
              <w:t>God’s family</w:t>
            </w:r>
          </w:p>
        </w:tc>
        <w:tc>
          <w:tcPr>
            <w:tcW w:w="6096" w:type="dxa"/>
          </w:tcPr>
          <w:p w:rsidR="000F06E5" w:rsidRDefault="000F06E5" w:rsidP="00AB18CF">
            <w:pPr>
              <w:rPr>
                <w:rFonts w:ascii="Corbel" w:hAnsi="Corbel" w:cs="Segoe UI"/>
                <w:szCs w:val="24"/>
              </w:rPr>
            </w:pPr>
            <w:r>
              <w:rPr>
                <w:rFonts w:ascii="Corbel" w:hAnsi="Corbel" w:cs="Segoe UI"/>
                <w:szCs w:val="24"/>
              </w:rPr>
              <w:t xml:space="preserve">Pupils are expected to know that Baptism makes a person a member of God’s family. </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r>
              <w:rPr>
                <w:rFonts w:ascii="Corbel" w:hAnsi="Corbel" w:cs="Segoe UI"/>
                <w:szCs w:val="24"/>
              </w:rPr>
              <w:t xml:space="preserve">Could play a game by showing the pupils a box that you have found and ask the pupils to see if they can work out what sort of person / who it might belong to. </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r>
              <w:rPr>
                <w:rFonts w:ascii="Corbel" w:hAnsi="Corbel" w:cs="Segoe UI"/>
                <w:szCs w:val="24"/>
              </w:rPr>
              <w:t xml:space="preserve">Inside the box the teacher has already put some Christian objects. Pupils, in small groups, take them out one by one and lay them out or make a display with them. Encourage the pupils to talk about the objects and what they tell them about the child/doll. </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r>
              <w:rPr>
                <w:rFonts w:ascii="Corbel" w:hAnsi="Corbel" w:cs="Segoe UI"/>
                <w:szCs w:val="24"/>
              </w:rPr>
              <w:t>Ask the pupils questions about the family of the baby and ask what other family the baby and his family belong to (the Church)</w:t>
            </w:r>
          </w:p>
          <w:p w:rsidR="000F06E5" w:rsidRDefault="000F06E5" w:rsidP="00AB18CF">
            <w:pPr>
              <w:rPr>
                <w:rFonts w:ascii="Corbel" w:hAnsi="Corbel" w:cs="Segoe UI"/>
                <w:szCs w:val="24"/>
              </w:rPr>
            </w:pPr>
          </w:p>
          <w:p w:rsidR="000F06E5" w:rsidRPr="00740028" w:rsidRDefault="000F06E5" w:rsidP="00AB18CF">
            <w:pPr>
              <w:rPr>
                <w:rFonts w:ascii="Corbel" w:hAnsi="Corbel" w:cs="Segoe UI"/>
                <w:szCs w:val="24"/>
              </w:rPr>
            </w:pPr>
            <w:r>
              <w:rPr>
                <w:rFonts w:ascii="Corbel" w:hAnsi="Corbel" w:cs="Segoe UI"/>
                <w:szCs w:val="24"/>
              </w:rPr>
              <w:t>Pictures of</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Keepsakes:</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 xml:space="preserve">      Rosary beads (with a cross or crucifix)</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 xml:space="preserve">     Christening book /photo album</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Baptismal candle</w:t>
            </w:r>
          </w:p>
          <w:p w:rsidR="000F06E5" w:rsidRPr="00740028" w:rsidRDefault="000F06E5" w:rsidP="00AB18CF">
            <w:pPr>
              <w:pStyle w:val="ListParagraph"/>
              <w:numPr>
                <w:ilvl w:val="0"/>
                <w:numId w:val="1"/>
              </w:numPr>
              <w:rPr>
                <w:rFonts w:ascii="Corbel" w:hAnsi="Corbel" w:cs="Segoe UI"/>
                <w:szCs w:val="24"/>
              </w:rPr>
            </w:pPr>
            <w:r>
              <w:rPr>
                <w:rFonts w:ascii="Corbel" w:hAnsi="Corbel" w:cs="Segoe UI"/>
                <w:szCs w:val="24"/>
              </w:rPr>
              <w:t>Copy of a Baptismal certificate</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Photo of baptism</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Photo of a cake to celebrate Baptism</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Small bible</w:t>
            </w:r>
          </w:p>
          <w:p w:rsidR="000F06E5" w:rsidRPr="0013048B" w:rsidRDefault="000F06E5" w:rsidP="00AB18CF">
            <w:pPr>
              <w:pStyle w:val="ListParagraph"/>
              <w:numPr>
                <w:ilvl w:val="0"/>
                <w:numId w:val="1"/>
              </w:numPr>
              <w:rPr>
                <w:rFonts w:ascii="Corbel" w:hAnsi="Corbel" w:cs="Segoe UI"/>
                <w:szCs w:val="24"/>
              </w:rPr>
            </w:pPr>
            <w:r>
              <w:rPr>
                <w:rFonts w:ascii="Corbel" w:hAnsi="Corbel" w:cs="Segoe UI"/>
                <w:szCs w:val="24"/>
              </w:rPr>
              <w:t>Photo of Church</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p>
        </w:tc>
        <w:tc>
          <w:tcPr>
            <w:tcW w:w="3888" w:type="dxa"/>
          </w:tcPr>
          <w:p w:rsidR="000F06E5" w:rsidRDefault="000F06E5" w:rsidP="00AB18CF">
            <w:pPr>
              <w:jc w:val="center"/>
              <w:rPr>
                <w:noProof/>
                <w:lang w:eastAsia="en-GB"/>
              </w:rPr>
            </w:pP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683F3B" w:rsidRDefault="000F06E5" w:rsidP="00AB18CF">
            <w:pPr>
              <w:rPr>
                <w:rFonts w:ascii="Corbel" w:hAnsi="Corbel" w:cs="Segoe UI"/>
                <w:b/>
                <w:szCs w:val="24"/>
              </w:rPr>
            </w:pPr>
            <w:r w:rsidRPr="00683F3B">
              <w:rPr>
                <w:rFonts w:ascii="Corbel" w:hAnsi="Corbel" w:cs="Segoe UI"/>
                <w:b/>
                <w:szCs w:val="24"/>
              </w:rPr>
              <w:t>Name at least two signs used in Baptism</w:t>
            </w:r>
          </w:p>
          <w:p w:rsidR="000F06E5" w:rsidRPr="003D450D" w:rsidRDefault="000F06E5" w:rsidP="00AB18CF">
            <w:pPr>
              <w:rPr>
                <w:rFonts w:ascii="Corbel" w:hAnsi="Corbel" w:cs="Segoe UI"/>
                <w:b/>
                <w:szCs w:val="24"/>
              </w:rPr>
            </w:pPr>
          </w:p>
        </w:tc>
        <w:tc>
          <w:tcPr>
            <w:tcW w:w="6096" w:type="dxa"/>
          </w:tcPr>
          <w:p w:rsidR="000F06E5" w:rsidRDefault="000F06E5" w:rsidP="00AB18CF">
            <w:pPr>
              <w:rPr>
                <w:rFonts w:ascii="Corbel" w:hAnsi="Corbel" w:cs="Segoe UI"/>
                <w:szCs w:val="24"/>
              </w:rPr>
            </w:pPr>
            <w:r>
              <w:rPr>
                <w:rFonts w:ascii="Corbel" w:hAnsi="Corbel" w:cs="Segoe UI"/>
                <w:szCs w:val="24"/>
              </w:rPr>
              <w:t xml:space="preserve">Pupils will be able to name at least two signs used in Baptism. This can be recognising them, labelling, circling colouring in, playing ‘odd one out’ etc. No description of how each sign is used is required. </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r>
              <w:rPr>
                <w:rFonts w:ascii="Corbel" w:hAnsi="Corbel" w:cs="Segoe UI"/>
                <w:szCs w:val="24"/>
              </w:rPr>
              <w:t>The signs used in baptism are:</w:t>
            </w:r>
          </w:p>
          <w:p w:rsidR="000F06E5" w:rsidRDefault="000F06E5" w:rsidP="00AB18CF">
            <w:pPr>
              <w:pStyle w:val="ListParagraph"/>
              <w:numPr>
                <w:ilvl w:val="0"/>
                <w:numId w:val="1"/>
              </w:numPr>
              <w:rPr>
                <w:rFonts w:ascii="Corbel" w:hAnsi="Corbel" w:cs="Segoe UI"/>
                <w:szCs w:val="24"/>
              </w:rPr>
            </w:pPr>
            <w:r w:rsidRPr="00683F3B">
              <w:rPr>
                <w:rFonts w:ascii="Corbel" w:hAnsi="Corbel" w:cs="Segoe UI"/>
                <w:b/>
                <w:szCs w:val="24"/>
              </w:rPr>
              <w:t>The Sign of the Cross</w:t>
            </w:r>
            <w:r>
              <w:rPr>
                <w:rFonts w:ascii="Corbel" w:hAnsi="Corbel" w:cs="Segoe UI"/>
                <w:szCs w:val="24"/>
              </w:rPr>
              <w:t xml:space="preserve"> – placed on the baby’s forehead at the beginning of Baptism (the baby now belongs to Christ)</w:t>
            </w:r>
          </w:p>
          <w:p w:rsidR="000F06E5" w:rsidRDefault="000F06E5" w:rsidP="00AB18CF">
            <w:pPr>
              <w:pStyle w:val="ListParagraph"/>
              <w:numPr>
                <w:ilvl w:val="0"/>
                <w:numId w:val="1"/>
              </w:numPr>
              <w:rPr>
                <w:rFonts w:ascii="Corbel" w:hAnsi="Corbel" w:cs="Segoe UI"/>
                <w:szCs w:val="24"/>
              </w:rPr>
            </w:pPr>
            <w:r w:rsidRPr="00683F3B">
              <w:rPr>
                <w:rFonts w:ascii="Corbel" w:hAnsi="Corbel" w:cs="Segoe UI"/>
                <w:b/>
                <w:szCs w:val="24"/>
              </w:rPr>
              <w:t xml:space="preserve">Oil </w:t>
            </w:r>
            <w:r>
              <w:rPr>
                <w:rFonts w:ascii="Corbel" w:hAnsi="Corbel" w:cs="Segoe UI"/>
                <w:szCs w:val="24"/>
              </w:rPr>
              <w:t>– there are two oils used in the sacrament: 1. the oil of Catechumen (baby is anointed as a sign of strength against temptation) is used before the baptising with water 2. The oil of Chrism (the baby is anointed as a sign they have been chosen by God to live as a Christian) after the baptising with water</w:t>
            </w:r>
            <w:r w:rsidRPr="00683F3B">
              <w:rPr>
                <w:rFonts w:ascii="Corbel" w:hAnsi="Corbel" w:cs="Segoe UI"/>
                <w:b/>
                <w:i/>
                <w:szCs w:val="24"/>
              </w:rPr>
              <w:t>. Usually, in Year 1 teachers would focus on the anointing with Chrism oil</w:t>
            </w:r>
            <w:r>
              <w:rPr>
                <w:rFonts w:ascii="Corbel" w:hAnsi="Corbel" w:cs="Segoe UI"/>
                <w:szCs w:val="24"/>
              </w:rPr>
              <w:t xml:space="preserve"> (a mixture of olive oil and a perfume called balsam).</w:t>
            </w:r>
          </w:p>
          <w:p w:rsidR="000F06E5" w:rsidRDefault="000F06E5" w:rsidP="00AB18CF">
            <w:pPr>
              <w:pStyle w:val="ListParagraph"/>
              <w:numPr>
                <w:ilvl w:val="0"/>
                <w:numId w:val="1"/>
              </w:numPr>
              <w:rPr>
                <w:rFonts w:ascii="Corbel" w:hAnsi="Corbel" w:cs="Segoe UI"/>
                <w:szCs w:val="24"/>
              </w:rPr>
            </w:pPr>
            <w:r>
              <w:rPr>
                <w:rFonts w:ascii="Corbel" w:hAnsi="Corbel" w:cs="Segoe UI"/>
                <w:b/>
                <w:szCs w:val="24"/>
              </w:rPr>
              <w:t xml:space="preserve">Water </w:t>
            </w:r>
            <w:r>
              <w:rPr>
                <w:rFonts w:ascii="Corbel" w:hAnsi="Corbel" w:cs="Segoe UI"/>
                <w:szCs w:val="24"/>
              </w:rPr>
              <w:t>– (the baby is baptised with water poured over the baby’s head 3 times, once for each person of the Trinity “[Name] I baptise you, in the name of the Father [pour] and of the Son [pour] and of the Holy Spirit [pour].)</w:t>
            </w:r>
          </w:p>
          <w:p w:rsidR="000F06E5" w:rsidRDefault="000F06E5" w:rsidP="00AB18CF">
            <w:pPr>
              <w:pStyle w:val="ListParagraph"/>
              <w:numPr>
                <w:ilvl w:val="0"/>
                <w:numId w:val="1"/>
              </w:numPr>
              <w:rPr>
                <w:rFonts w:ascii="Corbel" w:hAnsi="Corbel" w:cs="Segoe UI"/>
                <w:szCs w:val="24"/>
              </w:rPr>
            </w:pPr>
            <w:r>
              <w:rPr>
                <w:rFonts w:ascii="Corbel" w:hAnsi="Corbel" w:cs="Segoe UI"/>
                <w:b/>
                <w:szCs w:val="24"/>
              </w:rPr>
              <w:t xml:space="preserve">Clothing in White Garment </w:t>
            </w:r>
            <w:r>
              <w:rPr>
                <w:rFonts w:ascii="Corbel" w:hAnsi="Corbel" w:cs="Segoe UI"/>
                <w:szCs w:val="24"/>
              </w:rPr>
              <w:t>- (the baby is clothed in a white shawl or blanket to show they are now ready to live the Christian life with the help of their parents and godparents.)</w:t>
            </w:r>
          </w:p>
          <w:p w:rsidR="000F06E5" w:rsidRPr="00683F3B" w:rsidRDefault="000F06E5" w:rsidP="00AB18CF">
            <w:pPr>
              <w:pStyle w:val="ListParagraph"/>
              <w:numPr>
                <w:ilvl w:val="0"/>
                <w:numId w:val="1"/>
              </w:numPr>
              <w:rPr>
                <w:rFonts w:ascii="Corbel" w:hAnsi="Corbel" w:cs="Segoe UI"/>
                <w:szCs w:val="24"/>
              </w:rPr>
            </w:pPr>
            <w:r w:rsidRPr="006C2004">
              <w:rPr>
                <w:rFonts w:ascii="Corbel" w:hAnsi="Corbel" w:cs="Segoe UI"/>
                <w:b/>
                <w:szCs w:val="24"/>
              </w:rPr>
              <w:t>Lighted Candle</w:t>
            </w:r>
            <w:r>
              <w:rPr>
                <w:rFonts w:ascii="Corbel" w:hAnsi="Corbel" w:cs="Segoe UI"/>
                <w:szCs w:val="24"/>
              </w:rPr>
              <w:t xml:space="preserve"> – (the parents and god parents hold the baptismal candle that has been lit from the Easter (Paschal) candle as a sign that the light of Christ – the Light of the World – will live in the child grow strong as they grow older ‘this little light of mine..’)</w:t>
            </w:r>
          </w:p>
        </w:tc>
        <w:tc>
          <w:tcPr>
            <w:tcW w:w="3888" w:type="dxa"/>
          </w:tcPr>
          <w:p w:rsidR="000F06E5" w:rsidRDefault="00210F3D" w:rsidP="00AB18CF">
            <w:pPr>
              <w:rPr>
                <w:noProof/>
                <w:lang w:eastAsia="en-GB"/>
              </w:rPr>
            </w:pPr>
            <w:hyperlink r:id="rId7" w:history="1">
              <w:r w:rsidR="000F06E5" w:rsidRPr="00626C66">
                <w:rPr>
                  <w:rStyle w:val="Hyperlink"/>
                  <w:noProof/>
                  <w:lang w:eastAsia="en-GB"/>
                </w:rPr>
                <w:t>https://parish.rcdow.org.uk/hitchin/wp-content/uploads/sites/60/2014/06/Baptism-book.pdf</w:t>
              </w:r>
            </w:hyperlink>
          </w:p>
          <w:p w:rsidR="000F06E5" w:rsidRDefault="000F06E5" w:rsidP="00AB18CF">
            <w:pPr>
              <w:rPr>
                <w:noProof/>
                <w:lang w:eastAsia="en-GB"/>
              </w:rPr>
            </w:pPr>
            <w:r>
              <w:t>See ‘The Rite of Baptism for One Child (outside of Mass)’ for the best summary of the Sacrament of Baptism</w:t>
            </w: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6C2004" w:rsidRDefault="000F06E5" w:rsidP="00AB18CF">
            <w:pPr>
              <w:rPr>
                <w:rFonts w:ascii="Corbel" w:hAnsi="Corbel" w:cs="Segoe UI"/>
                <w:b/>
                <w:szCs w:val="24"/>
              </w:rPr>
            </w:pPr>
            <w:r w:rsidRPr="006C2004">
              <w:rPr>
                <w:rFonts w:ascii="Corbel" w:hAnsi="Corbel" w:cs="Segoe UI"/>
                <w:b/>
                <w:szCs w:val="24"/>
              </w:rPr>
              <w:t>Say how, at least, two signs of Baptism are used</w:t>
            </w:r>
          </w:p>
          <w:p w:rsidR="000F06E5" w:rsidRPr="00683F3B" w:rsidRDefault="000F06E5" w:rsidP="00AB18CF">
            <w:pPr>
              <w:rPr>
                <w:rFonts w:ascii="Corbel" w:hAnsi="Corbel" w:cs="Segoe UI"/>
                <w:b/>
                <w:szCs w:val="24"/>
              </w:rPr>
            </w:pPr>
          </w:p>
        </w:tc>
        <w:tc>
          <w:tcPr>
            <w:tcW w:w="6096" w:type="dxa"/>
          </w:tcPr>
          <w:p w:rsidR="000F06E5" w:rsidRDefault="00EF5E41" w:rsidP="00AB18CF">
            <w:pPr>
              <w:rPr>
                <w:rFonts w:ascii="Corbel" w:hAnsi="Corbel" w:cs="Segoe UI"/>
                <w:szCs w:val="24"/>
              </w:rPr>
            </w:pPr>
            <w:r>
              <w:rPr>
                <w:rFonts w:ascii="Corbel" w:hAnsi="Corbel" w:cs="Segoe UI"/>
                <w:szCs w:val="24"/>
              </w:rPr>
              <w:t xml:space="preserve">It will be important for pupils to have enacted a baptism more than once and in different ways before they are able to meet this expectation. </w:t>
            </w:r>
            <w:r w:rsidR="000F06E5">
              <w:rPr>
                <w:rFonts w:ascii="Corbel" w:hAnsi="Corbel" w:cs="Segoe UI"/>
                <w:szCs w:val="24"/>
              </w:rPr>
              <w:t xml:space="preserve">Pupils will be able to describe how, at least, two signs of baptism are used. They do not have to say what the sign means. It is expected that in teaching the signs, the teacher will </w:t>
            </w:r>
            <w:r w:rsidR="000F06E5">
              <w:rPr>
                <w:rFonts w:ascii="Corbel" w:hAnsi="Corbel" w:cs="Segoe UI"/>
                <w:szCs w:val="24"/>
              </w:rPr>
              <w:lastRenderedPageBreak/>
              <w:t>offer a meaning and pupils will often ask why something is done, but the meaning of a sign is not expected.</w:t>
            </w:r>
          </w:p>
          <w:p w:rsidR="000F06E5" w:rsidRDefault="000F06E5" w:rsidP="00AB18CF">
            <w:pPr>
              <w:rPr>
                <w:rFonts w:ascii="Corbel" w:hAnsi="Corbel" w:cs="Segoe UI"/>
                <w:szCs w:val="24"/>
              </w:rPr>
            </w:pPr>
            <w:r w:rsidRPr="00C408D4">
              <w:rPr>
                <w:rFonts w:ascii="Corbel" w:hAnsi="Corbel" w:cs="Segoe UI"/>
                <w:b/>
                <w:szCs w:val="24"/>
              </w:rPr>
              <w:t>Sign of the Cross</w:t>
            </w:r>
            <w:r>
              <w:rPr>
                <w:rFonts w:ascii="Corbel" w:hAnsi="Corbel" w:cs="Segoe UI"/>
                <w:szCs w:val="24"/>
              </w:rPr>
              <w:t xml:space="preserve"> – at the beginning of Baptism the priest, parents and godparents in turn make the Sign of the Cross on the baby’s forehead.</w:t>
            </w:r>
          </w:p>
          <w:p w:rsidR="000F06E5" w:rsidRDefault="000F06E5" w:rsidP="00AB18CF">
            <w:pPr>
              <w:rPr>
                <w:rFonts w:ascii="Corbel" w:hAnsi="Corbel" w:cs="Segoe UI"/>
                <w:szCs w:val="24"/>
              </w:rPr>
            </w:pPr>
            <w:r w:rsidRPr="00C408D4">
              <w:rPr>
                <w:rFonts w:ascii="Corbel" w:hAnsi="Corbel" w:cs="Segoe UI"/>
                <w:i/>
                <w:szCs w:val="24"/>
              </w:rPr>
              <w:t>Anointing with the Oil of Catechumen</w:t>
            </w:r>
            <w:r>
              <w:rPr>
                <w:rFonts w:ascii="Corbel" w:hAnsi="Corbel" w:cs="Segoe UI"/>
                <w:szCs w:val="24"/>
              </w:rPr>
              <w:t xml:space="preserve"> – the baby is anointed [tracing a cross] with the oil of catechumen on the chest [as a sign giving strength to live the Christian life]</w:t>
            </w:r>
          </w:p>
          <w:p w:rsidR="000F06E5" w:rsidRDefault="000F06E5" w:rsidP="00AB18CF">
            <w:pPr>
              <w:rPr>
                <w:rFonts w:ascii="Corbel" w:hAnsi="Corbel" w:cs="Segoe UI"/>
                <w:szCs w:val="24"/>
              </w:rPr>
            </w:pPr>
            <w:r w:rsidRPr="00C408D4">
              <w:rPr>
                <w:rFonts w:ascii="Corbel" w:hAnsi="Corbel" w:cs="Segoe UI"/>
                <w:b/>
                <w:szCs w:val="24"/>
              </w:rPr>
              <w:t>Baptism with water</w:t>
            </w:r>
            <w:r>
              <w:rPr>
                <w:rFonts w:ascii="Corbel" w:hAnsi="Corbel" w:cs="Segoe UI"/>
                <w:szCs w:val="24"/>
              </w:rPr>
              <w:t xml:space="preserve"> – The priest takes some water from the Baptismal Font with a shell shape and says “</w:t>
            </w:r>
            <w:r w:rsidRPr="00C408D4">
              <w:rPr>
                <w:i/>
              </w:rPr>
              <w:t>NAME of CHILD I baptise you in the name of the Father, and of the Son, and of the Holy Spirit</w:t>
            </w:r>
            <w:r>
              <w:t>” pouring the water over the baby’s head three times – one for each person of the Trinity.</w:t>
            </w:r>
            <w:r>
              <w:rPr>
                <w:rFonts w:ascii="Corbel" w:hAnsi="Corbel" w:cs="Segoe UI"/>
                <w:szCs w:val="24"/>
              </w:rPr>
              <w:t xml:space="preserve"> </w:t>
            </w:r>
          </w:p>
          <w:p w:rsidR="000F06E5" w:rsidRDefault="000F06E5" w:rsidP="00AB18CF">
            <w:pPr>
              <w:rPr>
                <w:rFonts w:ascii="Corbel" w:hAnsi="Corbel" w:cs="Segoe UI"/>
                <w:szCs w:val="24"/>
              </w:rPr>
            </w:pPr>
            <w:r w:rsidRPr="00C408D4">
              <w:rPr>
                <w:rFonts w:ascii="Corbel" w:hAnsi="Corbel" w:cs="Segoe UI"/>
                <w:b/>
                <w:szCs w:val="24"/>
              </w:rPr>
              <w:t>Anointing with Chrism Oil</w:t>
            </w:r>
            <w:r>
              <w:rPr>
                <w:rFonts w:ascii="Corbel" w:hAnsi="Corbel" w:cs="Segoe UI"/>
                <w:szCs w:val="24"/>
              </w:rPr>
              <w:t xml:space="preserve"> – after the baptism with water the priest anoints the baby on the crown of the head (forehead) with chrism oil [a sign that the baby has been chosen by God to live as a Christian]</w:t>
            </w:r>
          </w:p>
          <w:p w:rsidR="000F06E5" w:rsidRDefault="000F06E5" w:rsidP="00AB18CF">
            <w:pPr>
              <w:rPr>
                <w:rFonts w:ascii="Corbel" w:hAnsi="Corbel" w:cs="Segoe UI"/>
                <w:szCs w:val="24"/>
              </w:rPr>
            </w:pPr>
            <w:r w:rsidRPr="009D1F34">
              <w:rPr>
                <w:rFonts w:ascii="Corbel" w:hAnsi="Corbel" w:cs="Segoe UI"/>
                <w:b/>
                <w:szCs w:val="24"/>
              </w:rPr>
              <w:t>Clothing in White Garment</w:t>
            </w:r>
            <w:r>
              <w:rPr>
                <w:rFonts w:ascii="Corbel" w:hAnsi="Corbel" w:cs="Segoe UI"/>
                <w:szCs w:val="24"/>
              </w:rPr>
              <w:t xml:space="preserve"> – the parents and the priest clothe the baby in a white shawl or blanket [the baby has been readied to live the Christian life so as a sign they are clothed in white – they are “putting on Christ”]. </w:t>
            </w:r>
          </w:p>
          <w:p w:rsidR="000F06E5" w:rsidRPr="006C2004" w:rsidRDefault="000F06E5" w:rsidP="00AB18CF">
            <w:pPr>
              <w:rPr>
                <w:rFonts w:ascii="Corbel" w:hAnsi="Corbel" w:cs="Segoe UI"/>
                <w:szCs w:val="24"/>
              </w:rPr>
            </w:pPr>
            <w:r w:rsidRPr="009D1F34">
              <w:rPr>
                <w:rFonts w:ascii="Corbel" w:hAnsi="Corbel" w:cs="Segoe UI"/>
                <w:b/>
                <w:szCs w:val="24"/>
              </w:rPr>
              <w:t>Baptismal Candle</w:t>
            </w:r>
            <w:r>
              <w:rPr>
                <w:rFonts w:ascii="Corbel" w:hAnsi="Corbel" w:cs="Segoe UI"/>
                <w:szCs w:val="24"/>
              </w:rPr>
              <w:t xml:space="preserve"> – the priest says to the parents and godparents and the baby “Receive the light of Christ” as a parent or godparent lights the baby’s baptismal candle from the Paschal (Easter) candle [the Paschal candle is a sign of Christ, his victory over sin and death – represented as darkness - at Easter. Christ is the Light because he overcame the darkness and that same light is offered to the baby so they can walk in the light of faith by keeping close to Jesus throughout their life]. </w:t>
            </w:r>
          </w:p>
        </w:tc>
        <w:tc>
          <w:tcPr>
            <w:tcW w:w="3888" w:type="dxa"/>
          </w:tcPr>
          <w:p w:rsidR="000F06E5" w:rsidRDefault="00210F3D" w:rsidP="00AB18CF">
            <w:pPr>
              <w:rPr>
                <w:noProof/>
                <w:lang w:eastAsia="en-GB"/>
              </w:rPr>
            </w:pPr>
            <w:hyperlink r:id="rId8" w:history="1">
              <w:r w:rsidR="000F06E5" w:rsidRPr="00626C66">
                <w:rPr>
                  <w:rStyle w:val="Hyperlink"/>
                  <w:noProof/>
                  <w:lang w:eastAsia="en-GB"/>
                </w:rPr>
                <w:t>https://parish.rcdow.org.uk/hitchin/wp-content/uploads/sites/60/2014/06/Baptism-book.pdf</w:t>
              </w:r>
            </w:hyperlink>
          </w:p>
          <w:p w:rsidR="000F06E5" w:rsidRDefault="000F06E5" w:rsidP="00AB18CF">
            <w:pPr>
              <w:rPr>
                <w:noProof/>
                <w:lang w:eastAsia="en-GB"/>
              </w:rPr>
            </w:pPr>
            <w:r>
              <w:lastRenderedPageBreak/>
              <w:t>See ‘The Rite of Baptism for One Child (outside of Mass)’ for the best summary of the Sacrament of Baptism</w:t>
            </w:r>
          </w:p>
        </w:tc>
      </w:tr>
    </w:tbl>
    <w:p w:rsidR="000F06E5" w:rsidRDefault="000F06E5" w:rsidP="000F06E5"/>
    <w:p w:rsidR="009D43EF" w:rsidRDefault="009D43EF">
      <w:bookmarkStart w:id="0" w:name="_GoBack"/>
      <w:bookmarkEnd w:id="0"/>
    </w:p>
    <w:sectPr w:rsidR="009D43EF" w:rsidSect="00210F3D">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4E35"/>
    <w:multiLevelType w:val="hybridMultilevel"/>
    <w:tmpl w:val="0986CD6E"/>
    <w:lvl w:ilvl="0" w:tplc="95241F38">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E5"/>
    <w:rsid w:val="000F06E5"/>
    <w:rsid w:val="00210F3D"/>
    <w:rsid w:val="009D43EF"/>
    <w:rsid w:val="00EF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B0126-14C0-4867-8C15-9887F513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6E5"/>
    <w:rPr>
      <w:color w:val="0563C1" w:themeColor="hyperlink"/>
      <w:u w:val="single"/>
    </w:rPr>
  </w:style>
  <w:style w:type="paragraph" w:styleId="ListParagraph">
    <w:name w:val="List Paragraph"/>
    <w:basedOn w:val="Normal"/>
    <w:uiPriority w:val="34"/>
    <w:qFormat/>
    <w:rsid w:val="000F06E5"/>
    <w:pPr>
      <w:ind w:left="720"/>
      <w:contextualSpacing/>
    </w:pPr>
  </w:style>
  <w:style w:type="paragraph" w:customStyle="1" w:styleId="TableParagraph">
    <w:name w:val="Table Paragraph"/>
    <w:basedOn w:val="Normal"/>
    <w:uiPriority w:val="1"/>
    <w:qFormat/>
    <w:rsid w:val="000F06E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itchin/wp-content/uploads/sites/60/2014/06/Baptism-book.pdf" TargetMode="External"/><Relationship Id="rId3" Type="http://schemas.openxmlformats.org/officeDocument/2006/relationships/settings" Target="settings.xml"/><Relationship Id="rId7" Type="http://schemas.openxmlformats.org/officeDocument/2006/relationships/hyperlink" Target="https://parish.rcdow.org.uk/hitchin/wp-content/uploads/sites/60/2014/06/Baptism-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2020-12-14T11:32:00Z</dcterms:created>
  <dcterms:modified xsi:type="dcterms:W3CDTF">2021-11-24T09:42:00Z</dcterms:modified>
</cp:coreProperties>
</file>