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44D" w:rsidRPr="0089569E" w:rsidRDefault="0010744D" w:rsidP="0010744D">
      <w:pPr>
        <w:spacing w:after="0" w:line="240" w:lineRule="auto"/>
        <w:rPr>
          <w:rFonts w:ascii="Corbel" w:hAnsi="Corbel" w:cs="Segoe UI"/>
          <w:b/>
          <w:sz w:val="24"/>
          <w:szCs w:val="24"/>
        </w:rPr>
      </w:pPr>
      <w:bookmarkStart w:id="0" w:name="_GoBack"/>
      <w:bookmarkEnd w:id="0"/>
      <w:r w:rsidRPr="0089569E">
        <w:rPr>
          <w:rFonts w:ascii="Corbel" w:hAnsi="Corbel" w:cs="Segoe UI"/>
          <w:b/>
          <w:sz w:val="24"/>
          <w:szCs w:val="24"/>
        </w:rPr>
        <w:t xml:space="preserve">3.4 CALLED TO CHANGE/RECONCILIATION </w:t>
      </w:r>
    </w:p>
    <w:p w:rsidR="0010744D" w:rsidRPr="0089569E" w:rsidRDefault="0010744D" w:rsidP="0010744D">
      <w:pPr>
        <w:spacing w:after="0" w:line="240" w:lineRule="auto"/>
        <w:rPr>
          <w:rFonts w:ascii="Corbel" w:hAnsi="Corbel" w:cs="Segoe UI"/>
          <w:b/>
          <w:sz w:val="24"/>
          <w:szCs w:val="24"/>
        </w:rPr>
      </w:pPr>
    </w:p>
    <w:p w:rsidR="0010744D" w:rsidRPr="0089569E" w:rsidRDefault="0010744D" w:rsidP="0010744D">
      <w:pPr>
        <w:spacing w:after="0" w:line="240" w:lineRule="auto"/>
        <w:rPr>
          <w:rFonts w:ascii="Corbel" w:hAnsi="Corbel" w:cs="Segoe UI"/>
          <w:sz w:val="24"/>
          <w:szCs w:val="24"/>
        </w:rPr>
      </w:pPr>
      <w:r w:rsidRPr="0089569E">
        <w:rPr>
          <w:rFonts w:ascii="Corbel" w:hAnsi="Corbel" w:cs="Segoe UI"/>
          <w:b/>
          <w:sz w:val="24"/>
          <w:szCs w:val="24"/>
        </w:rPr>
        <w:t xml:space="preserve">CONCEPTS: </w:t>
      </w:r>
      <w:r>
        <w:rPr>
          <w:rFonts w:ascii="Corbel" w:hAnsi="Corbel" w:cs="Segoe UI"/>
          <w:sz w:val="24"/>
          <w:szCs w:val="24"/>
        </w:rPr>
        <w:t>Redemption</w:t>
      </w:r>
      <w:r w:rsidRPr="0089569E">
        <w:rPr>
          <w:rFonts w:ascii="Corbel" w:hAnsi="Corbel" w:cs="Segoe UI"/>
          <w:sz w:val="24"/>
          <w:szCs w:val="24"/>
        </w:rPr>
        <w:t xml:space="preserve">, </w:t>
      </w:r>
      <w:r>
        <w:rPr>
          <w:rFonts w:ascii="Corbel" w:hAnsi="Corbel" w:cs="Segoe UI"/>
          <w:sz w:val="24"/>
          <w:szCs w:val="24"/>
        </w:rPr>
        <w:t xml:space="preserve">Sacrament, </w:t>
      </w:r>
      <w:r w:rsidRPr="0089569E">
        <w:rPr>
          <w:rFonts w:ascii="Corbel" w:hAnsi="Corbel" w:cs="Segoe UI"/>
          <w:sz w:val="24"/>
          <w:szCs w:val="24"/>
        </w:rPr>
        <w:t>Liturgical year: Lent/Holy week</w:t>
      </w:r>
    </w:p>
    <w:p w:rsidR="0010744D" w:rsidRPr="0089569E" w:rsidRDefault="0010744D" w:rsidP="0010744D">
      <w:pPr>
        <w:spacing w:after="0" w:line="240" w:lineRule="auto"/>
        <w:rPr>
          <w:rFonts w:ascii="Corbel" w:hAnsi="Corbel" w:cs="Segoe UI"/>
          <w:sz w:val="24"/>
          <w:szCs w:val="24"/>
        </w:rPr>
      </w:pPr>
    </w:p>
    <w:p w:rsidR="0010744D" w:rsidRPr="004C15A8" w:rsidRDefault="0010744D" w:rsidP="0010744D">
      <w:pPr>
        <w:spacing w:after="0" w:line="240" w:lineRule="auto"/>
        <w:rPr>
          <w:rFonts w:ascii="Corbel" w:hAnsi="Corbel"/>
          <w:b/>
          <w:sz w:val="24"/>
        </w:rPr>
      </w:pPr>
      <w:r>
        <w:rPr>
          <w:rFonts w:ascii="Corbel" w:hAnsi="Corbel"/>
          <w:b/>
          <w:sz w:val="24"/>
        </w:rPr>
        <w:t>About this unit</w:t>
      </w:r>
    </w:p>
    <w:p w:rsidR="0010744D" w:rsidRPr="004C15A8" w:rsidRDefault="0010744D" w:rsidP="0010744D">
      <w:pPr>
        <w:spacing w:after="0" w:line="240" w:lineRule="auto"/>
        <w:rPr>
          <w:rFonts w:ascii="Corbel" w:hAnsi="Corbel"/>
          <w:sz w:val="24"/>
        </w:rPr>
      </w:pPr>
      <w:r>
        <w:rPr>
          <w:rFonts w:ascii="Corbel" w:hAnsi="Corbel"/>
          <w:sz w:val="24"/>
        </w:rPr>
        <w:t>This unit</w:t>
      </w:r>
      <w:r w:rsidRPr="004C15A8">
        <w:rPr>
          <w:rFonts w:ascii="Corbel" w:hAnsi="Corbel"/>
          <w:sz w:val="24"/>
        </w:rPr>
        <w:t xml:space="preserve"> is designed to develop the children’s knowledge and understanding of Jesus’ teaching on forgiveness and how he helped people change for the better. The children will reflect on the process of reconciliation and know that the Sacrament of Reconciliation is a celebration of God’s love and forgiveness.</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Pr>
          <w:rFonts w:ascii="Corbel" w:hAnsi="Corbel"/>
          <w:b/>
          <w:sz w:val="24"/>
        </w:rPr>
        <w:t>Where this unit</w:t>
      </w:r>
      <w:r w:rsidRPr="004C15A8">
        <w:rPr>
          <w:rFonts w:ascii="Corbel" w:hAnsi="Corbel"/>
          <w:b/>
          <w:sz w:val="24"/>
        </w:rPr>
        <w:t xml:space="preserve"> fits in</w:t>
      </w:r>
    </w:p>
    <w:p w:rsidR="0010744D" w:rsidRPr="004C15A8" w:rsidRDefault="0010744D" w:rsidP="0010744D">
      <w:pPr>
        <w:spacing w:after="0" w:line="240" w:lineRule="auto"/>
        <w:rPr>
          <w:rFonts w:ascii="Corbel" w:hAnsi="Corbel"/>
          <w:sz w:val="24"/>
        </w:rPr>
      </w:pPr>
      <w:r>
        <w:rPr>
          <w:rFonts w:ascii="Corbel" w:hAnsi="Corbel"/>
          <w:sz w:val="24"/>
        </w:rPr>
        <w:t>This unit</w:t>
      </w:r>
      <w:r w:rsidRPr="004C15A8">
        <w:rPr>
          <w:rFonts w:ascii="Corbel" w:hAnsi="Corbel"/>
          <w:sz w:val="24"/>
        </w:rPr>
        <w:t xml:space="preserve"> builds on previous learning in the F</w:t>
      </w:r>
      <w:r>
        <w:rPr>
          <w:rFonts w:ascii="Corbel" w:hAnsi="Corbel"/>
          <w:sz w:val="24"/>
        </w:rPr>
        <w:t>oundation Stage during the unit</w:t>
      </w:r>
      <w:r w:rsidRPr="004C15A8">
        <w:rPr>
          <w:rFonts w:ascii="Corbel" w:hAnsi="Corbel"/>
          <w:sz w:val="24"/>
        </w:rPr>
        <w:t xml:space="preserve"> F4 ‘Sorrow and Joy’ and </w:t>
      </w:r>
      <w:r>
        <w:rPr>
          <w:rFonts w:ascii="Corbel" w:hAnsi="Corbel"/>
          <w:sz w:val="24"/>
        </w:rPr>
        <w:t>during Year Two during the unit</w:t>
      </w:r>
      <w:r w:rsidRPr="004C15A8">
        <w:rPr>
          <w:rFonts w:ascii="Corbel" w:hAnsi="Corbel"/>
          <w:sz w:val="24"/>
        </w:rPr>
        <w:t xml:space="preserve"> 2.3 ‘The Good News’. It builds on work about Lent. </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sidRPr="004C15A8">
        <w:rPr>
          <w:rFonts w:ascii="Corbel" w:hAnsi="Corbel"/>
          <w:b/>
          <w:sz w:val="24"/>
        </w:rPr>
        <w:t>Prior learning</w:t>
      </w:r>
    </w:p>
    <w:p w:rsidR="0010744D" w:rsidRPr="004C15A8" w:rsidRDefault="0010744D" w:rsidP="0010744D">
      <w:pPr>
        <w:spacing w:after="0" w:line="240" w:lineRule="auto"/>
        <w:rPr>
          <w:rFonts w:ascii="Corbel" w:hAnsi="Corbel"/>
          <w:sz w:val="24"/>
        </w:rPr>
      </w:pPr>
      <w:r w:rsidRPr="004C15A8">
        <w:rPr>
          <w:rFonts w:ascii="Corbel" w:hAnsi="Corbel"/>
          <w:sz w:val="24"/>
        </w:rPr>
        <w:t>It would be helpful if children have reflected on their friendships and how, after they fall out, they put things right again.</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sidRPr="004C15A8">
        <w:rPr>
          <w:rFonts w:ascii="Corbel" w:hAnsi="Corbel"/>
          <w:b/>
          <w:sz w:val="24"/>
        </w:rPr>
        <w:t>Key Words</w:t>
      </w:r>
    </w:p>
    <w:p w:rsidR="0010744D" w:rsidRPr="004C15A8" w:rsidRDefault="0010744D" w:rsidP="0010744D">
      <w:pPr>
        <w:spacing w:after="0" w:line="240" w:lineRule="auto"/>
        <w:rPr>
          <w:rFonts w:ascii="Corbel" w:hAnsi="Corbel"/>
          <w:sz w:val="24"/>
        </w:rPr>
      </w:pPr>
      <w:r w:rsidRPr="004C15A8">
        <w:rPr>
          <w:rFonts w:ascii="Corbel" w:hAnsi="Corbel"/>
          <w:sz w:val="24"/>
        </w:rPr>
        <w:t>Jesus, Zacchaeus, Levi, change, behaviour, sinner, celebration, love, forgive, sorrow, sorry, forgiveness, reconciliation, confess, sacrament, Reconciliation, act of sorrow</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Pr>
          <w:rFonts w:ascii="Corbel" w:hAnsi="Corbel"/>
          <w:b/>
          <w:sz w:val="24"/>
        </w:rPr>
        <w:t>Links to ‘God’s Story’ and ‘</w:t>
      </w:r>
      <w:r w:rsidRPr="004C15A8">
        <w:rPr>
          <w:rFonts w:ascii="Corbel" w:hAnsi="Corbel"/>
          <w:b/>
          <w:sz w:val="24"/>
        </w:rPr>
        <w:t>Church’s Story</w:t>
      </w:r>
      <w:r>
        <w:rPr>
          <w:rFonts w:ascii="Corbel" w:hAnsi="Corbel"/>
          <w:b/>
          <w:sz w:val="24"/>
        </w:rPr>
        <w:t>’</w:t>
      </w:r>
    </w:p>
    <w:p w:rsidR="0010744D" w:rsidRPr="004C15A8" w:rsidRDefault="0010744D" w:rsidP="0010744D">
      <w:pPr>
        <w:spacing w:after="0" w:line="240" w:lineRule="auto"/>
        <w:rPr>
          <w:rFonts w:ascii="Corbel" w:hAnsi="Corbel"/>
          <w:sz w:val="24"/>
        </w:rPr>
      </w:pPr>
      <w:r w:rsidRPr="004C15A8">
        <w:rPr>
          <w:rFonts w:ascii="Corbel" w:hAnsi="Corbel"/>
          <w:i/>
          <w:sz w:val="24"/>
        </w:rPr>
        <w:t xml:space="preserve">God’s Story 2, </w:t>
      </w:r>
      <w:r w:rsidRPr="004C15A8">
        <w:rPr>
          <w:rFonts w:ascii="Corbel" w:hAnsi="Corbel"/>
          <w:sz w:val="24"/>
        </w:rPr>
        <w:t>pp. 68, 70-71,</w:t>
      </w:r>
    </w:p>
    <w:p w:rsidR="0010744D" w:rsidRPr="004C15A8" w:rsidRDefault="0010744D" w:rsidP="0010744D">
      <w:pPr>
        <w:spacing w:after="0" w:line="240" w:lineRule="auto"/>
        <w:rPr>
          <w:rFonts w:ascii="Corbel" w:hAnsi="Corbel"/>
          <w:sz w:val="24"/>
        </w:rPr>
      </w:pPr>
      <w:r w:rsidRPr="004C15A8">
        <w:rPr>
          <w:rFonts w:ascii="Corbel" w:hAnsi="Corbel"/>
          <w:i/>
          <w:sz w:val="24"/>
        </w:rPr>
        <w:t xml:space="preserve">God’s Story 3, </w:t>
      </w:r>
      <w:r w:rsidRPr="004C15A8">
        <w:rPr>
          <w:rFonts w:ascii="Corbel" w:hAnsi="Corbel"/>
          <w:sz w:val="24"/>
        </w:rPr>
        <w:t xml:space="preserve">pp. 96, 102-103, </w:t>
      </w:r>
    </w:p>
    <w:p w:rsidR="0010744D" w:rsidRPr="004C15A8" w:rsidRDefault="0010744D" w:rsidP="0010744D">
      <w:pPr>
        <w:spacing w:after="0" w:line="240" w:lineRule="auto"/>
        <w:rPr>
          <w:rFonts w:ascii="Corbel" w:hAnsi="Corbel"/>
          <w:sz w:val="24"/>
        </w:rPr>
      </w:pPr>
      <w:r w:rsidRPr="004C15A8">
        <w:rPr>
          <w:rFonts w:ascii="Corbel" w:hAnsi="Corbel"/>
          <w:i/>
          <w:sz w:val="24"/>
        </w:rPr>
        <w:t xml:space="preserve">Church’s Story 2, </w:t>
      </w:r>
      <w:r w:rsidRPr="004C15A8">
        <w:rPr>
          <w:rFonts w:ascii="Corbel" w:hAnsi="Corbel"/>
          <w:sz w:val="24"/>
        </w:rPr>
        <w:t>pp. 64-75 (Lent, Holy Week)</w:t>
      </w:r>
    </w:p>
    <w:p w:rsidR="0010744D" w:rsidRDefault="0010744D" w:rsidP="0010744D">
      <w:pPr>
        <w:spacing w:after="0" w:line="240" w:lineRule="auto"/>
        <w:rPr>
          <w:rFonts w:ascii="Corbel" w:hAnsi="Corbel"/>
          <w:sz w:val="24"/>
        </w:rPr>
      </w:pPr>
      <w:r w:rsidRPr="004C15A8">
        <w:rPr>
          <w:rFonts w:ascii="Corbel" w:hAnsi="Corbel"/>
          <w:i/>
          <w:sz w:val="24"/>
        </w:rPr>
        <w:t xml:space="preserve">Church’s Story 3, </w:t>
      </w:r>
      <w:r w:rsidRPr="004C15A8">
        <w:rPr>
          <w:rFonts w:ascii="Corbel" w:hAnsi="Corbel"/>
          <w:sz w:val="24"/>
        </w:rPr>
        <w:t>pp. 96-99 (Lent)</w:t>
      </w:r>
    </w:p>
    <w:p w:rsidR="0010744D" w:rsidRPr="004C15A8" w:rsidRDefault="0010744D" w:rsidP="0010744D">
      <w:pPr>
        <w:spacing w:after="0" w:line="240" w:lineRule="auto"/>
        <w:rPr>
          <w:rFonts w:ascii="Corbel" w:hAnsi="Corbel"/>
          <w:sz w:val="24"/>
        </w:rPr>
      </w:pPr>
    </w:p>
    <w:p w:rsidR="0010744D" w:rsidRPr="004C15A8" w:rsidRDefault="0010744D" w:rsidP="0010744D">
      <w:pPr>
        <w:spacing w:after="0" w:line="240" w:lineRule="auto"/>
        <w:rPr>
          <w:rFonts w:ascii="Corbel" w:hAnsi="Corbel"/>
          <w:b/>
          <w:sz w:val="24"/>
        </w:rPr>
      </w:pPr>
      <w:r w:rsidRPr="004C15A8">
        <w:rPr>
          <w:rFonts w:ascii="Corbel" w:hAnsi="Corbel"/>
          <w:b/>
          <w:sz w:val="24"/>
        </w:rPr>
        <w:t>KEY SCRIPTURE</w:t>
      </w:r>
    </w:p>
    <w:p w:rsidR="0010744D" w:rsidRPr="004C15A8" w:rsidRDefault="0010744D" w:rsidP="0010744D">
      <w:pPr>
        <w:spacing w:after="0" w:line="240" w:lineRule="auto"/>
        <w:rPr>
          <w:rFonts w:ascii="Corbel" w:hAnsi="Corbel"/>
          <w:sz w:val="24"/>
        </w:rPr>
      </w:pPr>
      <w:r w:rsidRPr="004C15A8">
        <w:rPr>
          <w:rFonts w:ascii="Corbel" w:hAnsi="Corbel"/>
          <w:sz w:val="24"/>
        </w:rPr>
        <w:t>Luke 19: 1-10 Zacchaeus</w:t>
      </w:r>
    </w:p>
    <w:p w:rsidR="0010744D" w:rsidRPr="004C15A8" w:rsidRDefault="0010744D" w:rsidP="0010744D">
      <w:pPr>
        <w:spacing w:after="0" w:line="240" w:lineRule="auto"/>
        <w:rPr>
          <w:rFonts w:ascii="Corbel" w:hAnsi="Corbel"/>
          <w:sz w:val="24"/>
        </w:rPr>
      </w:pPr>
      <w:r w:rsidRPr="004C15A8">
        <w:rPr>
          <w:rFonts w:ascii="Corbel" w:hAnsi="Corbel"/>
          <w:sz w:val="24"/>
        </w:rPr>
        <w:t xml:space="preserve">Luke 15: 4-7 </w:t>
      </w:r>
      <w:proofErr w:type="gramStart"/>
      <w:r w:rsidRPr="004C15A8">
        <w:rPr>
          <w:rFonts w:ascii="Corbel" w:hAnsi="Corbel"/>
          <w:sz w:val="24"/>
        </w:rPr>
        <w:t>The</w:t>
      </w:r>
      <w:proofErr w:type="gramEnd"/>
      <w:r w:rsidRPr="004C15A8">
        <w:rPr>
          <w:rFonts w:ascii="Corbel" w:hAnsi="Corbel"/>
          <w:sz w:val="24"/>
        </w:rPr>
        <w:t xml:space="preserve"> Lost Sheep</w:t>
      </w:r>
    </w:p>
    <w:p w:rsidR="0010744D" w:rsidRPr="004C15A8" w:rsidRDefault="0010744D" w:rsidP="0010744D">
      <w:pPr>
        <w:spacing w:after="0" w:line="240" w:lineRule="auto"/>
        <w:rPr>
          <w:rFonts w:ascii="Corbel" w:hAnsi="Corbel"/>
          <w:sz w:val="24"/>
        </w:rPr>
      </w:pPr>
      <w:r w:rsidRPr="004C15A8">
        <w:rPr>
          <w:rFonts w:ascii="Corbel" w:hAnsi="Corbel"/>
          <w:sz w:val="24"/>
        </w:rPr>
        <w:t xml:space="preserve">Luke 15: 11-32 </w:t>
      </w:r>
      <w:proofErr w:type="gramStart"/>
      <w:r w:rsidRPr="004C15A8">
        <w:rPr>
          <w:rFonts w:ascii="Corbel" w:hAnsi="Corbel"/>
          <w:sz w:val="24"/>
        </w:rPr>
        <w:t>The</w:t>
      </w:r>
      <w:proofErr w:type="gramEnd"/>
      <w:r w:rsidRPr="004C15A8">
        <w:rPr>
          <w:rFonts w:ascii="Corbel" w:hAnsi="Corbel"/>
          <w:sz w:val="24"/>
        </w:rPr>
        <w:t xml:space="preserve"> Lost Son</w:t>
      </w:r>
    </w:p>
    <w:p w:rsidR="0010744D" w:rsidRPr="004C15A8" w:rsidRDefault="0010744D" w:rsidP="0010744D">
      <w:pPr>
        <w:spacing w:after="0" w:line="240" w:lineRule="auto"/>
        <w:rPr>
          <w:rFonts w:ascii="Corbel" w:hAnsi="Corbel"/>
          <w:sz w:val="24"/>
        </w:rPr>
      </w:pPr>
      <w:r w:rsidRPr="004C15A8">
        <w:rPr>
          <w:rFonts w:ascii="Corbel" w:hAnsi="Corbel"/>
          <w:sz w:val="24"/>
        </w:rPr>
        <w:t xml:space="preserve">Mark 10: 17-22 </w:t>
      </w:r>
      <w:proofErr w:type="gramStart"/>
      <w:r w:rsidRPr="004C15A8">
        <w:rPr>
          <w:rFonts w:ascii="Corbel" w:hAnsi="Corbel"/>
          <w:sz w:val="24"/>
        </w:rPr>
        <w:t>The</w:t>
      </w:r>
      <w:proofErr w:type="gramEnd"/>
      <w:r w:rsidRPr="004C15A8">
        <w:rPr>
          <w:rFonts w:ascii="Corbel" w:hAnsi="Corbel"/>
          <w:sz w:val="24"/>
        </w:rPr>
        <w:t xml:space="preserve"> rich young man (it’s not easy to change)</w:t>
      </w:r>
    </w:p>
    <w:p w:rsidR="0010744D" w:rsidRPr="004C15A8" w:rsidRDefault="0010744D" w:rsidP="0010744D">
      <w:pPr>
        <w:spacing w:after="0" w:line="240" w:lineRule="auto"/>
        <w:rPr>
          <w:rFonts w:ascii="Corbel" w:hAnsi="Corbel"/>
          <w:sz w:val="24"/>
        </w:rPr>
      </w:pPr>
      <w:r w:rsidRPr="004C15A8">
        <w:rPr>
          <w:rFonts w:ascii="Corbel" w:hAnsi="Corbel"/>
          <w:sz w:val="24"/>
        </w:rPr>
        <w:t xml:space="preserve">Luke 5: 27-29 </w:t>
      </w:r>
      <w:proofErr w:type="gramStart"/>
      <w:r w:rsidRPr="004C15A8">
        <w:rPr>
          <w:rFonts w:ascii="Corbel" w:hAnsi="Corbel"/>
          <w:sz w:val="24"/>
        </w:rPr>
        <w:t>The</w:t>
      </w:r>
      <w:proofErr w:type="gramEnd"/>
      <w:r w:rsidRPr="004C15A8">
        <w:rPr>
          <w:rFonts w:ascii="Corbel" w:hAnsi="Corbel"/>
          <w:sz w:val="24"/>
        </w:rPr>
        <w:t xml:space="preserve"> call of Levi (it’s not easy to change)</w:t>
      </w:r>
    </w:p>
    <w:p w:rsidR="0010744D" w:rsidRDefault="0010744D" w:rsidP="0010744D">
      <w:pPr>
        <w:spacing w:after="0"/>
        <w:rPr>
          <w:rFonts w:ascii="Corbel" w:hAnsi="Corbel" w:cs="Segoe UI"/>
          <w:b/>
          <w:sz w:val="24"/>
          <w:szCs w:val="24"/>
        </w:rPr>
      </w:pPr>
    </w:p>
    <w:p w:rsidR="0010744D" w:rsidRPr="004C15A8" w:rsidRDefault="0010744D" w:rsidP="0010744D">
      <w:pPr>
        <w:spacing w:after="0"/>
        <w:rPr>
          <w:rFonts w:ascii="Corbel" w:hAnsi="Corbel" w:cs="Segoe UI"/>
          <w:b/>
          <w:sz w:val="24"/>
          <w:szCs w:val="24"/>
        </w:rPr>
      </w:pPr>
      <w:r w:rsidRPr="004C15A8">
        <w:rPr>
          <w:rFonts w:ascii="Corbel" w:hAnsi="Corbel" w:cs="Segoe UI"/>
          <w:b/>
          <w:sz w:val="24"/>
          <w:szCs w:val="24"/>
        </w:rPr>
        <w:t>KNOWLEDGE SEQUENCE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God is a loving Father and will always forgive us, e.g. The Lost Sheep</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Reconciliation is one of the seven Sacraments which can be received more than once.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The Sacrament of Reconciliation has a sequence and have some understanding of that sequence.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xml:space="preserve">• Jesus’ teachings on forgiveness are found in the Gospels. </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Jesus calls us to change: Zacchaeus and The Lost Son.</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Ash Wednesday is the beginning of Lent and Lent is a time for new beginnings and change.</w:t>
      </w:r>
    </w:p>
    <w:p w:rsidR="0010744D" w:rsidRPr="0089569E" w:rsidRDefault="0010744D" w:rsidP="0010744D">
      <w:pPr>
        <w:spacing w:after="0" w:line="240" w:lineRule="auto"/>
        <w:rPr>
          <w:rFonts w:ascii="Corbel" w:hAnsi="Corbel" w:cs="Segoe UI"/>
          <w:sz w:val="24"/>
          <w:szCs w:val="24"/>
        </w:rPr>
      </w:pPr>
    </w:p>
    <w:p w:rsidR="0010744D" w:rsidRPr="0089569E" w:rsidRDefault="0010744D" w:rsidP="0010744D">
      <w:pPr>
        <w:spacing w:after="0" w:line="240" w:lineRule="auto"/>
        <w:rPr>
          <w:rFonts w:ascii="Corbel" w:hAnsi="Corbel" w:cs="Segoe UI"/>
          <w:b/>
          <w:sz w:val="24"/>
          <w:szCs w:val="24"/>
        </w:rPr>
      </w:pPr>
      <w:r w:rsidRPr="0089569E">
        <w:rPr>
          <w:rFonts w:ascii="Corbel" w:hAnsi="Corbel" w:cs="Segoe UI"/>
          <w:b/>
          <w:sz w:val="24"/>
          <w:szCs w:val="24"/>
        </w:rPr>
        <w:t>WTL LEARNING OBJECTIVES</w:t>
      </w:r>
    </w:p>
    <w:p w:rsidR="0010744D" w:rsidRDefault="0010744D" w:rsidP="0010744D">
      <w:pPr>
        <w:spacing w:after="0" w:line="240" w:lineRule="auto"/>
        <w:rPr>
          <w:rFonts w:ascii="Corbel" w:hAnsi="Corbel" w:cs="Segoe UI"/>
          <w:sz w:val="24"/>
          <w:szCs w:val="24"/>
        </w:rPr>
      </w:pPr>
      <w:r w:rsidRPr="0089569E">
        <w:rPr>
          <w:rFonts w:ascii="Corbel" w:hAnsi="Corbel" w:cs="Segoe UI"/>
          <w:sz w:val="24"/>
          <w:szCs w:val="24"/>
        </w:rPr>
        <w:t>• Know that Jesus called people to change and turn away from sin to receive the love of God</w:t>
      </w:r>
    </w:p>
    <w:p w:rsidR="0010744D" w:rsidRPr="00C0737E" w:rsidRDefault="0010744D" w:rsidP="0010744D">
      <w:pPr>
        <w:spacing w:after="0" w:line="240" w:lineRule="auto"/>
        <w:rPr>
          <w:rFonts w:ascii="Corbel" w:hAnsi="Corbel" w:cs="Segoe UI"/>
          <w:i/>
          <w:sz w:val="28"/>
          <w:szCs w:val="24"/>
        </w:rPr>
      </w:pPr>
      <w:r>
        <w:rPr>
          <w:rFonts w:ascii="Corbel" w:hAnsi="Corbel" w:cs="Segoe UI"/>
          <w:sz w:val="24"/>
          <w:szCs w:val="24"/>
        </w:rPr>
        <w:lastRenderedPageBreak/>
        <w:t>•</w:t>
      </w:r>
      <w:r w:rsidRPr="00C0737E">
        <w:t xml:space="preserve"> </w:t>
      </w:r>
      <w:r w:rsidRPr="00C0737E">
        <w:rPr>
          <w:rFonts w:ascii="Corbel" w:hAnsi="Corbel"/>
          <w:i/>
          <w:sz w:val="24"/>
        </w:rPr>
        <w:t>Think about why this is important</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Understand what it means to make wrong choices and reflect on how wrong choices affect us and other people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Jesus’ teaching on sorrow and forgiveness (understand that God always loves us)</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that it is not always easy to change and turn away from sin</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that the Sacrament of Reconciliation is a celebration of God’s love and forgiveness</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and understand an Act of Sorrow</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Know that Lent is a time to change and that Ash Wednesday is the beginning of Lent</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Reflect on how Jesus calls us to change</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Identify ways we can change this Lent and make our own Lenten promises</w:t>
      </w:r>
    </w:p>
    <w:p w:rsidR="0010744D" w:rsidRPr="0089569E" w:rsidRDefault="0010744D" w:rsidP="0010744D">
      <w:pPr>
        <w:spacing w:after="0" w:line="240" w:lineRule="auto"/>
        <w:rPr>
          <w:rFonts w:ascii="Corbel" w:hAnsi="Corbel" w:cs="Segoe UI"/>
          <w:sz w:val="24"/>
          <w:szCs w:val="24"/>
        </w:rPr>
      </w:pPr>
      <w:r w:rsidRPr="0089569E">
        <w:rPr>
          <w:rFonts w:ascii="Corbel" w:hAnsi="Corbel" w:cs="Segoe UI"/>
          <w:sz w:val="24"/>
          <w:szCs w:val="24"/>
        </w:rPr>
        <w:t>• Understand what it means to say we are sorry</w:t>
      </w:r>
    </w:p>
    <w:p w:rsidR="0010744D" w:rsidRPr="00C0737E" w:rsidRDefault="0010744D" w:rsidP="0010744D">
      <w:pPr>
        <w:spacing w:after="0" w:line="240" w:lineRule="auto"/>
        <w:rPr>
          <w:rFonts w:ascii="Corbel" w:hAnsi="Corbel" w:cs="Segoe UI"/>
          <w:sz w:val="24"/>
          <w:szCs w:val="24"/>
        </w:rPr>
      </w:pPr>
      <w:r w:rsidRPr="0089569E">
        <w:rPr>
          <w:rFonts w:ascii="Corbel" w:hAnsi="Corbel" w:cs="Segoe UI"/>
          <w:sz w:val="24"/>
          <w:szCs w:val="24"/>
        </w:rPr>
        <w:t>• Deepen awareness of how forgiveness makes a person whole again</w:t>
      </w:r>
    </w:p>
    <w:p w:rsidR="0010744D" w:rsidRPr="004800C3" w:rsidRDefault="0010744D" w:rsidP="0010744D">
      <w:pPr>
        <w:spacing w:after="0" w:line="240" w:lineRule="auto"/>
        <w:rPr>
          <w:rFonts w:ascii="Corbel" w:hAnsi="Corbel" w:cs="Segoe UI"/>
          <w:b/>
          <w:sz w:val="24"/>
          <w:szCs w:val="24"/>
        </w:rPr>
      </w:pPr>
    </w:p>
    <w:p w:rsidR="0010744D" w:rsidRPr="0089569E" w:rsidRDefault="0010744D" w:rsidP="0010744D">
      <w:pPr>
        <w:spacing w:after="0" w:line="240" w:lineRule="auto"/>
        <w:rPr>
          <w:rFonts w:ascii="Corbel" w:hAnsi="Corbel" w:cs="Segoe UI"/>
          <w:b/>
          <w:sz w:val="24"/>
          <w:szCs w:val="24"/>
        </w:rPr>
      </w:pPr>
      <w:r w:rsidRPr="0089569E">
        <w:rPr>
          <w:rFonts w:ascii="Corbel" w:hAnsi="Corbel" w:cs="Segoe UI"/>
          <w:b/>
          <w:sz w:val="24"/>
          <w:szCs w:val="24"/>
        </w:rPr>
        <w:t>BY THE END OF THIS UNIT PUPILS ARE EXPECTED TO BE ABLE TO:</w:t>
      </w:r>
    </w:p>
    <w:tbl>
      <w:tblPr>
        <w:tblStyle w:val="TableGrid"/>
        <w:tblW w:w="9255" w:type="dxa"/>
        <w:tblLook w:val="04A0" w:firstRow="1" w:lastRow="0" w:firstColumn="1" w:lastColumn="0" w:noHBand="0" w:noVBand="1"/>
      </w:tblPr>
      <w:tblGrid>
        <w:gridCol w:w="2122"/>
        <w:gridCol w:w="2693"/>
        <w:gridCol w:w="2220"/>
        <w:gridCol w:w="2220"/>
      </w:tblGrid>
      <w:tr w:rsidR="002236C9" w:rsidRPr="0089569E" w:rsidTr="002236C9">
        <w:tc>
          <w:tcPr>
            <w:tcW w:w="2122" w:type="dxa"/>
          </w:tcPr>
          <w:p w:rsidR="002236C9" w:rsidRPr="002236C9" w:rsidRDefault="002236C9" w:rsidP="00897F25">
            <w:pPr>
              <w:rPr>
                <w:rFonts w:ascii="Corbel" w:hAnsi="Corbel" w:cs="Segoe UI"/>
                <w:b/>
              </w:rPr>
            </w:pPr>
            <w:r w:rsidRPr="002236C9">
              <w:rPr>
                <w:rFonts w:ascii="Corbel" w:hAnsi="Corbel" w:cs="Segoe UI"/>
              </w:rPr>
              <w:t>Retell one of Jesus’ stories of forgiveness, ensuring it is accurate in its sequence and detail.</w:t>
            </w:r>
          </w:p>
        </w:tc>
        <w:tc>
          <w:tcPr>
            <w:tcW w:w="2693" w:type="dxa"/>
          </w:tcPr>
          <w:p w:rsidR="002236C9" w:rsidRPr="002236C9" w:rsidRDefault="002236C9" w:rsidP="002236C9">
            <w:pPr>
              <w:rPr>
                <w:rFonts w:ascii="Corbel" w:hAnsi="Corbel" w:cs="Segoe UI"/>
                <w:b/>
              </w:rPr>
            </w:pPr>
            <w:r>
              <w:rPr>
                <w:rFonts w:ascii="Corbel" w:hAnsi="Corbel" w:cs="Arial"/>
              </w:rPr>
              <w:t xml:space="preserve">Make </w:t>
            </w:r>
            <w:r w:rsidRPr="002236C9">
              <w:rPr>
                <w:rFonts w:ascii="Corbel" w:hAnsi="Corbel" w:cs="Arial"/>
              </w:rPr>
              <w:t>simple link</w:t>
            </w:r>
            <w:r>
              <w:rPr>
                <w:rFonts w:ascii="Corbel" w:hAnsi="Corbel" w:cs="Arial"/>
              </w:rPr>
              <w:t>s</w:t>
            </w:r>
            <w:r w:rsidRPr="002236C9">
              <w:rPr>
                <w:rFonts w:ascii="Corbel" w:hAnsi="Corbel" w:cs="Arial"/>
              </w:rPr>
              <w:t xml:space="preserve"> between stories and Jesus’ teaching about forgiveness </w:t>
            </w:r>
          </w:p>
        </w:tc>
        <w:tc>
          <w:tcPr>
            <w:tcW w:w="2220" w:type="dxa"/>
          </w:tcPr>
          <w:p w:rsidR="002236C9" w:rsidRPr="002236C9" w:rsidRDefault="002236C9" w:rsidP="00897F25">
            <w:pPr>
              <w:rPr>
                <w:rFonts w:ascii="Corbel" w:hAnsi="Corbel" w:cs="Segoe UI"/>
                <w:b/>
              </w:rPr>
            </w:pPr>
            <w:r w:rsidRPr="002236C9">
              <w:rPr>
                <w:rFonts w:ascii="Corbel" w:hAnsi="Corbel" w:cs="Segoe UI"/>
              </w:rPr>
              <w:t xml:space="preserve">Ask and respond to questions about the feelings and experiences of characters in the stories, as well as their own </w:t>
            </w:r>
          </w:p>
        </w:tc>
        <w:tc>
          <w:tcPr>
            <w:tcW w:w="2220" w:type="dxa"/>
          </w:tcPr>
          <w:p w:rsidR="002236C9" w:rsidRPr="002236C9" w:rsidRDefault="002236C9" w:rsidP="00897F25">
            <w:pPr>
              <w:rPr>
                <w:rFonts w:ascii="Corbel" w:hAnsi="Corbel" w:cs="Segoe UI"/>
              </w:rPr>
            </w:pPr>
            <w:r w:rsidRPr="002236C9">
              <w:rPr>
                <w:rFonts w:ascii="Corbel" w:hAnsi="Corbel" w:cs="Segoe UI"/>
              </w:rPr>
              <w:t>Describe with increasing detail and accuracy the steps involved in the Sacrament of Reconciliation</w:t>
            </w:r>
          </w:p>
        </w:tc>
      </w:tr>
      <w:tr w:rsidR="002236C9" w:rsidRPr="0089569E" w:rsidTr="002236C9">
        <w:tc>
          <w:tcPr>
            <w:tcW w:w="2122" w:type="dxa"/>
          </w:tcPr>
          <w:p w:rsidR="002236C9" w:rsidRPr="002236C9" w:rsidRDefault="002236C9" w:rsidP="00897F25">
            <w:pPr>
              <w:rPr>
                <w:rFonts w:ascii="Corbel" w:hAnsi="Corbel" w:cs="Segoe UI"/>
                <w:b/>
              </w:rPr>
            </w:pPr>
            <w:r w:rsidRPr="002236C9">
              <w:rPr>
                <w:rFonts w:ascii="Corbel" w:hAnsi="Corbel" w:cs="Segoe UI"/>
              </w:rPr>
              <w:t>Make simple links between our choices and their consequences</w:t>
            </w:r>
            <w:r w:rsidR="00B87424">
              <w:rPr>
                <w:rFonts w:ascii="Corbel" w:hAnsi="Corbel" w:cs="Segoe UI"/>
              </w:rPr>
              <w:t xml:space="preserve"> (new book)</w:t>
            </w:r>
          </w:p>
        </w:tc>
        <w:tc>
          <w:tcPr>
            <w:tcW w:w="2693" w:type="dxa"/>
          </w:tcPr>
          <w:p w:rsidR="002236C9" w:rsidRDefault="002236C9" w:rsidP="00897F25">
            <w:pPr>
              <w:rPr>
                <w:rFonts w:ascii="Corbel" w:hAnsi="Corbel" w:cs="Segoe UI"/>
              </w:rPr>
            </w:pPr>
            <w:r w:rsidRPr="002236C9">
              <w:rPr>
                <w:rFonts w:ascii="Corbel" w:hAnsi="Corbel" w:cs="Segoe UI"/>
              </w:rPr>
              <w:t>Express a point of view about whether forgiving is easy or hard to do</w:t>
            </w:r>
            <w:r w:rsidR="00E87809">
              <w:rPr>
                <w:rFonts w:ascii="Corbel" w:hAnsi="Corbel" w:cs="Segoe UI"/>
              </w:rPr>
              <w:t xml:space="preserve"> (old book)</w:t>
            </w:r>
          </w:p>
          <w:p w:rsidR="00E87809" w:rsidRDefault="00E87809" w:rsidP="00897F25">
            <w:pPr>
              <w:rPr>
                <w:rFonts w:ascii="Corbel" w:hAnsi="Corbel" w:cs="Segoe UI"/>
              </w:rPr>
            </w:pPr>
          </w:p>
          <w:p w:rsidR="00E87809" w:rsidRPr="002236C9" w:rsidRDefault="00E87809" w:rsidP="00897F25">
            <w:pPr>
              <w:rPr>
                <w:rFonts w:ascii="Corbel" w:hAnsi="Corbel" w:cs="Segoe UI"/>
              </w:rPr>
            </w:pPr>
          </w:p>
        </w:tc>
        <w:tc>
          <w:tcPr>
            <w:tcW w:w="2220" w:type="dxa"/>
          </w:tcPr>
          <w:p w:rsidR="002236C9" w:rsidRPr="002236C9" w:rsidRDefault="002236C9" w:rsidP="00897F25">
            <w:pPr>
              <w:rPr>
                <w:rFonts w:ascii="Corbel" w:hAnsi="Corbel" w:cs="Segoe UI"/>
              </w:rPr>
            </w:pPr>
            <w:r w:rsidRPr="002236C9">
              <w:rPr>
                <w:rFonts w:ascii="Corbel" w:hAnsi="Corbel" w:cs="Segoe UI"/>
              </w:rPr>
              <w:t xml:space="preserve">Use religious words accurately like, </w:t>
            </w:r>
            <w:r w:rsidRPr="002236C9">
              <w:rPr>
                <w:rFonts w:ascii="Corbel" w:hAnsi="Corbel"/>
              </w:rPr>
              <w:t>Jesus, Zacchaeus, sinner, love, forgive, sorrow, sorry, forgiveness, reconciliation, confess, sacrament, Reconciliation, act of sorrow</w:t>
            </w:r>
          </w:p>
        </w:tc>
        <w:tc>
          <w:tcPr>
            <w:tcW w:w="2220" w:type="dxa"/>
          </w:tcPr>
          <w:p w:rsidR="002236C9" w:rsidRPr="00D74A4D" w:rsidRDefault="002236C9" w:rsidP="00897F25">
            <w:pPr>
              <w:rPr>
                <w:rFonts w:ascii="Corbel" w:hAnsi="Corbel" w:cs="Arial"/>
              </w:rPr>
            </w:pPr>
            <w:r w:rsidRPr="002236C9">
              <w:rPr>
                <w:rFonts w:ascii="Corbel" w:hAnsi="Corbel" w:cs="Arial"/>
              </w:rPr>
              <w:t>Make a simple link between the beliefs Christians hold about Lent (Lenten promise, three Christian duties -prayer, fasting, and almsgiving) and how it affects their behaviour.</w:t>
            </w:r>
          </w:p>
        </w:tc>
      </w:tr>
      <w:tr w:rsidR="00D74A4D" w:rsidRPr="0089569E" w:rsidTr="002236C9">
        <w:trPr>
          <w:gridAfter w:val="3"/>
          <w:wAfter w:w="7133" w:type="dxa"/>
        </w:trPr>
        <w:tc>
          <w:tcPr>
            <w:tcW w:w="2122" w:type="dxa"/>
          </w:tcPr>
          <w:p w:rsidR="00D74A4D" w:rsidRPr="002236C9" w:rsidRDefault="00D74A4D" w:rsidP="00897F25">
            <w:pPr>
              <w:rPr>
                <w:rFonts w:ascii="Corbel" w:hAnsi="Corbel" w:cs="Segoe UI"/>
              </w:rPr>
            </w:pPr>
            <w:r>
              <w:rPr>
                <w:rFonts w:ascii="Corbel" w:hAnsi="Corbel" w:cs="Segoe UI"/>
              </w:rPr>
              <w:t>Give at least two reasons why reconciliation is necessary</w:t>
            </w:r>
          </w:p>
        </w:tc>
      </w:tr>
    </w:tbl>
    <w:p w:rsidR="00106632" w:rsidRDefault="00106632"/>
    <w:sectPr w:rsidR="00106632" w:rsidSect="0010744D">
      <w:footerReference w:type="default" r:id="rId6"/>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1A82" w:rsidRDefault="00451A82" w:rsidP="00BE6DB0">
      <w:pPr>
        <w:spacing w:after="0" w:line="240" w:lineRule="auto"/>
      </w:pPr>
      <w:r>
        <w:separator/>
      </w:r>
    </w:p>
  </w:endnote>
  <w:endnote w:type="continuationSeparator" w:id="0">
    <w:p w:rsidR="00451A82" w:rsidRDefault="00451A82" w:rsidP="00BE6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6DB0" w:rsidRDefault="00BE6DB0" w:rsidP="00BE6DB0">
    <w:pPr>
      <w:spacing w:after="0" w:line="240" w:lineRule="auto"/>
      <w:rPr>
        <w:rFonts w:ascii="Corbel" w:hAnsi="Corbel" w:cs="Segoe UI"/>
        <w:i/>
        <w:sz w:val="24"/>
        <w:szCs w:val="24"/>
      </w:rPr>
    </w:pPr>
    <w:r w:rsidRPr="00BE0CA1">
      <w:rPr>
        <w:rFonts w:ascii="Corbel" w:hAnsi="Corbel" w:cs="Segoe UI"/>
        <w:i/>
        <w:sz w:val="24"/>
        <w:szCs w:val="24"/>
      </w:rPr>
      <w:t>Learning objectives in italics are from the revised book</w:t>
    </w:r>
    <w:r>
      <w:rPr>
        <w:rFonts w:ascii="Corbel" w:hAnsi="Corbel" w:cs="Segoe UI"/>
        <w:i/>
        <w:sz w:val="24"/>
        <w:szCs w:val="24"/>
      </w:rPr>
      <w:t>s</w:t>
    </w:r>
  </w:p>
  <w:p w:rsidR="00BE6DB0" w:rsidRPr="000C31F2" w:rsidRDefault="00BE6DB0" w:rsidP="00BE6DB0">
    <w:pPr>
      <w:spacing w:after="0" w:line="240" w:lineRule="auto"/>
      <w:rPr>
        <w:rFonts w:ascii="Corbel" w:hAnsi="Corbel" w:cs="Segoe UI"/>
        <w:b/>
        <w:sz w:val="24"/>
        <w:szCs w:val="24"/>
      </w:rPr>
    </w:pPr>
    <w:r>
      <w:rPr>
        <w:rFonts w:ascii="Corbel" w:hAnsi="Corbel" w:cs="Segoe UI"/>
        <w:b/>
        <w:sz w:val="24"/>
        <w:szCs w:val="24"/>
      </w:rPr>
      <w:t>Statements in bold indicate greater depth</w:t>
    </w:r>
  </w:p>
  <w:p w:rsidR="00BE6DB0" w:rsidRDefault="00BE6DB0">
    <w:pPr>
      <w:pStyle w:val="Footer"/>
    </w:pPr>
  </w:p>
  <w:p w:rsidR="00BE6DB0" w:rsidRDefault="00BE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1A82" w:rsidRDefault="00451A82" w:rsidP="00BE6DB0">
      <w:pPr>
        <w:spacing w:after="0" w:line="240" w:lineRule="auto"/>
      </w:pPr>
      <w:r>
        <w:separator/>
      </w:r>
    </w:p>
  </w:footnote>
  <w:footnote w:type="continuationSeparator" w:id="0">
    <w:p w:rsidR="00451A82" w:rsidRDefault="00451A82" w:rsidP="00BE6D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4D"/>
    <w:rsid w:val="00106632"/>
    <w:rsid w:val="0010744D"/>
    <w:rsid w:val="002236C9"/>
    <w:rsid w:val="00451A82"/>
    <w:rsid w:val="004800C3"/>
    <w:rsid w:val="004A6066"/>
    <w:rsid w:val="00696B96"/>
    <w:rsid w:val="00791846"/>
    <w:rsid w:val="00897F25"/>
    <w:rsid w:val="00AD2071"/>
    <w:rsid w:val="00AF0A89"/>
    <w:rsid w:val="00B87424"/>
    <w:rsid w:val="00BE6DB0"/>
    <w:rsid w:val="00C534C9"/>
    <w:rsid w:val="00C8525A"/>
    <w:rsid w:val="00D74A4D"/>
    <w:rsid w:val="00D825B0"/>
    <w:rsid w:val="00E3034D"/>
    <w:rsid w:val="00E87809"/>
    <w:rsid w:val="00EB5684"/>
    <w:rsid w:val="00FD44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5C363-D476-4F47-8074-A5210CE08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4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4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6D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DB0"/>
  </w:style>
  <w:style w:type="paragraph" w:styleId="Footer">
    <w:name w:val="footer"/>
    <w:basedOn w:val="Normal"/>
    <w:link w:val="FooterChar"/>
    <w:uiPriority w:val="99"/>
    <w:unhideWhenUsed/>
    <w:rsid w:val="00BE6D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Devanny</dc:creator>
  <cp:keywords/>
  <dc:description/>
  <cp:lastModifiedBy>Chris Devanny</cp:lastModifiedBy>
  <cp:revision>2</cp:revision>
  <dcterms:created xsi:type="dcterms:W3CDTF">2021-11-26T12:02:00Z</dcterms:created>
  <dcterms:modified xsi:type="dcterms:W3CDTF">2021-11-26T12:02:00Z</dcterms:modified>
</cp:coreProperties>
</file>