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F5" w:rsidRDefault="005C0AF5" w:rsidP="005A5894">
      <w:pPr>
        <w:rPr>
          <w:rFonts w:ascii="Corbel" w:hAnsi="Corbel"/>
          <w:b/>
        </w:rPr>
      </w:pPr>
    </w:p>
    <w:p w:rsidR="005A5894" w:rsidRPr="007B73A8" w:rsidRDefault="005A5894" w:rsidP="005A5894">
      <w:pPr>
        <w:rPr>
          <w:rFonts w:ascii="Corbel" w:hAnsi="Corbel"/>
          <w:b/>
        </w:rPr>
      </w:pPr>
      <w:r w:rsidRPr="007B73A8">
        <w:rPr>
          <w:rFonts w:ascii="Corbel" w:hAnsi="Corbel"/>
          <w:b/>
        </w:rPr>
        <w:t>INTERPRETATION OF PRIMARY RELIGIOUS EDUCATION EXPECTATIONS</w:t>
      </w:r>
    </w:p>
    <w:p w:rsidR="005A5894" w:rsidRPr="007B73A8" w:rsidRDefault="004E0A68" w:rsidP="005A5894">
      <w:pPr>
        <w:rPr>
          <w:rFonts w:ascii="Corbel" w:hAnsi="Corbel"/>
          <w:b/>
        </w:rPr>
      </w:pPr>
      <w:r>
        <w:rPr>
          <w:rFonts w:ascii="Corbel" w:hAnsi="Corbel"/>
          <w:b/>
        </w:rPr>
        <w:t>SUMMER FIRST</w:t>
      </w:r>
      <w:r w:rsidR="005A5894" w:rsidRPr="007B73A8">
        <w:rPr>
          <w:rFonts w:ascii="Corbel" w:hAnsi="Corbel"/>
          <w:b/>
        </w:rPr>
        <w:t xml:space="preserve"> HALF TERM</w:t>
      </w:r>
    </w:p>
    <w:p w:rsidR="005A5894" w:rsidRPr="007B73A8" w:rsidRDefault="004E0A68" w:rsidP="005A5894">
      <w:pPr>
        <w:rPr>
          <w:rFonts w:ascii="Corbel" w:hAnsi="Corbel"/>
          <w:b/>
        </w:rPr>
      </w:pPr>
      <w:r>
        <w:rPr>
          <w:rFonts w:ascii="Corbel" w:hAnsi="Corbel"/>
          <w:b/>
        </w:rPr>
        <w:t>YEAR 1</w:t>
      </w:r>
    </w:p>
    <w:tbl>
      <w:tblPr>
        <w:tblStyle w:val="TableGrid"/>
        <w:tblW w:w="14029" w:type="dxa"/>
        <w:tblLayout w:type="fixed"/>
        <w:tblLook w:val="04A0" w:firstRow="1" w:lastRow="0" w:firstColumn="1" w:lastColumn="0" w:noHBand="0" w:noVBand="1"/>
      </w:tblPr>
      <w:tblGrid>
        <w:gridCol w:w="1413"/>
        <w:gridCol w:w="3303"/>
        <w:gridCol w:w="9313"/>
      </w:tblGrid>
      <w:tr w:rsidR="00206E17" w:rsidRPr="007B73A8" w:rsidTr="00206E17">
        <w:tc>
          <w:tcPr>
            <w:tcW w:w="1413" w:type="dxa"/>
          </w:tcPr>
          <w:p w:rsidR="00206E17" w:rsidRPr="007B73A8" w:rsidRDefault="00206E17" w:rsidP="00AD1510">
            <w:pPr>
              <w:jc w:val="center"/>
              <w:rPr>
                <w:rFonts w:ascii="Corbel" w:hAnsi="Corbel"/>
              </w:rPr>
            </w:pPr>
            <w:r w:rsidRPr="007B73A8">
              <w:rPr>
                <w:rFonts w:ascii="Corbel" w:hAnsi="Corbel"/>
              </w:rPr>
              <w:t>UNIT</w:t>
            </w:r>
          </w:p>
        </w:tc>
        <w:tc>
          <w:tcPr>
            <w:tcW w:w="3303" w:type="dxa"/>
          </w:tcPr>
          <w:p w:rsidR="00206E17" w:rsidRPr="007B73A8" w:rsidRDefault="00206E17" w:rsidP="00AD1510">
            <w:pPr>
              <w:jc w:val="center"/>
              <w:rPr>
                <w:rFonts w:ascii="Corbel" w:hAnsi="Corbel"/>
              </w:rPr>
            </w:pPr>
            <w:r w:rsidRPr="007B73A8">
              <w:rPr>
                <w:rFonts w:ascii="Corbel" w:hAnsi="Corbel"/>
              </w:rPr>
              <w:t>EXPECTATION</w:t>
            </w:r>
          </w:p>
        </w:tc>
        <w:tc>
          <w:tcPr>
            <w:tcW w:w="9313" w:type="dxa"/>
          </w:tcPr>
          <w:p w:rsidR="00206E17" w:rsidRPr="007B73A8" w:rsidRDefault="00206E17" w:rsidP="00AD1510">
            <w:pPr>
              <w:jc w:val="center"/>
              <w:rPr>
                <w:rFonts w:ascii="Corbel" w:hAnsi="Corbel"/>
              </w:rPr>
            </w:pPr>
            <w:r w:rsidRPr="007B73A8">
              <w:rPr>
                <w:rFonts w:ascii="Corbel" w:hAnsi="Corbel"/>
              </w:rPr>
              <w:t>OUR UNDERSTANDING</w:t>
            </w:r>
          </w:p>
        </w:tc>
      </w:tr>
      <w:tr w:rsidR="00206E17" w:rsidRPr="007B73A8" w:rsidTr="00206E17">
        <w:tc>
          <w:tcPr>
            <w:tcW w:w="1413" w:type="dxa"/>
          </w:tcPr>
          <w:p w:rsidR="00206E17" w:rsidRPr="007B73A8" w:rsidRDefault="00206E17" w:rsidP="006E6476">
            <w:pPr>
              <w:rPr>
                <w:rFonts w:ascii="Corbel" w:hAnsi="Corbel"/>
              </w:rPr>
            </w:pPr>
            <w:r>
              <w:rPr>
                <w:rFonts w:ascii="Corbel" w:hAnsi="Corbel"/>
              </w:rPr>
              <w:t>1.5 Resurrection</w:t>
            </w:r>
          </w:p>
        </w:tc>
        <w:tc>
          <w:tcPr>
            <w:tcW w:w="3303" w:type="dxa"/>
          </w:tcPr>
          <w:p w:rsidR="00206E17" w:rsidRDefault="00206E17" w:rsidP="006E6476">
            <w:pPr>
              <w:rPr>
                <w:rFonts w:ascii="Corbel" w:hAnsi="Corbel" w:cs="Segoe UI"/>
                <w:b/>
                <w:szCs w:val="24"/>
              </w:rPr>
            </w:pPr>
            <w:r w:rsidRPr="0088283F">
              <w:rPr>
                <w:rFonts w:ascii="Corbel" w:hAnsi="Corbel" w:cs="Segoe UI"/>
                <w:b/>
                <w:szCs w:val="24"/>
              </w:rPr>
              <w:t>Talk, wonder and ask questions about whether the story of Easter has anything to say to them about joy, hope, new life</w:t>
            </w:r>
          </w:p>
          <w:p w:rsidR="00206E17" w:rsidRDefault="00206E17" w:rsidP="006E6476">
            <w:pPr>
              <w:rPr>
                <w:rFonts w:ascii="Corbel" w:hAnsi="Corbel" w:cs="Segoe UI"/>
                <w:b/>
                <w:szCs w:val="24"/>
              </w:rPr>
            </w:pPr>
          </w:p>
          <w:p w:rsidR="00206E17" w:rsidRDefault="00206E17" w:rsidP="006E6476">
            <w:pPr>
              <w:rPr>
                <w:rFonts w:ascii="Corbel" w:hAnsi="Corbel" w:cs="Segoe UI"/>
                <w:b/>
                <w:szCs w:val="24"/>
              </w:rPr>
            </w:pPr>
          </w:p>
          <w:p w:rsidR="00206E17" w:rsidRDefault="00206E17" w:rsidP="006E6476">
            <w:pPr>
              <w:rPr>
                <w:rFonts w:ascii="Corbel" w:hAnsi="Corbel" w:cs="Segoe UI"/>
                <w:b/>
                <w:szCs w:val="24"/>
              </w:rPr>
            </w:pPr>
          </w:p>
          <w:p w:rsidR="00206E17" w:rsidRDefault="00206E17" w:rsidP="00765DF2">
            <w:pPr>
              <w:rPr>
                <w:rFonts w:ascii="Corbel" w:hAnsi="Corbel" w:cs="Segoe UI"/>
                <w:b/>
                <w:szCs w:val="24"/>
              </w:rPr>
            </w:pPr>
            <w:r w:rsidRPr="00765DF2">
              <w:rPr>
                <w:rFonts w:ascii="Corbel" w:hAnsi="Corbel" w:cs="Segoe UI"/>
                <w:b/>
                <w:szCs w:val="24"/>
              </w:rPr>
              <w:t>Recognise some symbols of Easter, e.g. cross (rather than crucifix), new life (spring, flowers) Easter eggs</w:t>
            </w:r>
            <w:r>
              <w:rPr>
                <w:rFonts w:ascii="Corbel" w:hAnsi="Corbel" w:cs="Segoe UI"/>
                <w:b/>
                <w:szCs w:val="24"/>
              </w:rPr>
              <w:t>, Easter garden</w:t>
            </w:r>
          </w:p>
          <w:p w:rsidR="00763CD8" w:rsidRDefault="00763CD8" w:rsidP="00765DF2">
            <w:pPr>
              <w:rPr>
                <w:rFonts w:ascii="Corbel" w:hAnsi="Corbel" w:cs="Segoe UI"/>
                <w:b/>
                <w:szCs w:val="24"/>
              </w:rPr>
            </w:pPr>
          </w:p>
          <w:p w:rsidR="00763CD8" w:rsidRPr="00763CD8" w:rsidRDefault="00763CD8" w:rsidP="00765DF2">
            <w:pPr>
              <w:rPr>
                <w:rFonts w:ascii="Corbel" w:hAnsi="Corbel" w:cs="Segoe UI"/>
                <w:b/>
                <w:sz w:val="20"/>
                <w:szCs w:val="24"/>
              </w:rPr>
            </w:pPr>
            <w:r w:rsidRPr="00763CD8">
              <w:rPr>
                <w:rFonts w:ascii="Corbel" w:hAnsi="Corbel"/>
                <w:b/>
              </w:rPr>
              <w:t>Talk and ask questions about the feelings of the disciple</w:t>
            </w:r>
            <w:r w:rsidR="008B7739">
              <w:rPr>
                <w:rFonts w:ascii="Corbel" w:hAnsi="Corbel"/>
                <w:b/>
              </w:rPr>
              <w:t>s</w:t>
            </w:r>
            <w:r w:rsidRPr="00763CD8">
              <w:rPr>
                <w:rFonts w:ascii="Corbel" w:hAnsi="Corbel"/>
                <w:b/>
              </w:rPr>
              <w:t xml:space="preserve"> on meeting Jesus</w:t>
            </w:r>
          </w:p>
          <w:p w:rsidR="00206E17" w:rsidRPr="0088283F" w:rsidRDefault="00206E17" w:rsidP="006E6476">
            <w:pPr>
              <w:rPr>
                <w:rFonts w:ascii="Corbel" w:hAnsi="Corbel" w:cs="Segoe UI"/>
                <w:b/>
                <w:sz w:val="18"/>
              </w:rPr>
            </w:pPr>
          </w:p>
          <w:p w:rsidR="00206E17" w:rsidRDefault="00206E17" w:rsidP="006E6476">
            <w:pPr>
              <w:rPr>
                <w:rFonts w:ascii="Corbel" w:hAnsi="Corbel" w:cs="Segoe UI"/>
              </w:rPr>
            </w:pPr>
          </w:p>
          <w:p w:rsidR="00206E17" w:rsidRDefault="00206E17" w:rsidP="006E6476">
            <w:pPr>
              <w:rPr>
                <w:rFonts w:ascii="Corbel" w:hAnsi="Corbel" w:cs="Segoe UI"/>
              </w:rPr>
            </w:pPr>
          </w:p>
          <w:p w:rsidR="00206E17" w:rsidRPr="004E0A68" w:rsidRDefault="00206E17" w:rsidP="006E6476">
            <w:pPr>
              <w:rPr>
                <w:rFonts w:ascii="Corbel" w:hAnsi="Corbel" w:cs="Segoe UI"/>
              </w:rPr>
            </w:pPr>
          </w:p>
          <w:p w:rsidR="00206E17" w:rsidRPr="007B73A8" w:rsidRDefault="00206E17" w:rsidP="006E6476">
            <w:pPr>
              <w:rPr>
                <w:rFonts w:ascii="Corbel" w:hAnsi="Corbel" w:cs="Segoe UI"/>
                <w:b/>
              </w:rPr>
            </w:pPr>
          </w:p>
          <w:p w:rsidR="00206E17" w:rsidRPr="007B73A8" w:rsidRDefault="00206E17" w:rsidP="006E6476">
            <w:pPr>
              <w:rPr>
                <w:rFonts w:ascii="Corbel" w:hAnsi="Corbel"/>
                <w:b/>
              </w:rPr>
            </w:pPr>
          </w:p>
        </w:tc>
        <w:tc>
          <w:tcPr>
            <w:tcW w:w="9313" w:type="dxa"/>
          </w:tcPr>
          <w:p w:rsidR="00206E17" w:rsidRDefault="00206E17" w:rsidP="006E6476">
            <w:pPr>
              <w:rPr>
                <w:rFonts w:ascii="Corbel" w:hAnsi="Corbel"/>
              </w:rPr>
            </w:pPr>
            <w:r>
              <w:rPr>
                <w:rFonts w:ascii="Corbel" w:hAnsi="Corbel"/>
              </w:rPr>
              <w:t>The new TB contains additional material for this unit of work. It adds the story of the empty tomb and Mary Magdala and the story of Jesus’ return to heaven called the Ascension. Both the Ascension of Jesus (Thursday 13</w:t>
            </w:r>
            <w:r w:rsidRPr="009E5DCB">
              <w:rPr>
                <w:rFonts w:ascii="Corbel" w:hAnsi="Corbel"/>
                <w:vertAlign w:val="superscript"/>
              </w:rPr>
              <w:t>th</w:t>
            </w:r>
            <w:r>
              <w:rPr>
                <w:rFonts w:ascii="Corbel" w:hAnsi="Corbel"/>
              </w:rPr>
              <w:t xml:space="preserve"> May) and Pentecost (23</w:t>
            </w:r>
            <w:r w:rsidRPr="009E5DCB">
              <w:rPr>
                <w:rFonts w:ascii="Corbel" w:hAnsi="Corbel"/>
                <w:vertAlign w:val="superscript"/>
              </w:rPr>
              <w:t>rd</w:t>
            </w:r>
            <w:r>
              <w:rPr>
                <w:rFonts w:ascii="Corbel" w:hAnsi="Corbel"/>
              </w:rPr>
              <w:t xml:space="preserve"> May) occur during this half term. </w:t>
            </w:r>
          </w:p>
          <w:p w:rsidR="00206E17" w:rsidRDefault="00206E17" w:rsidP="006E6476">
            <w:pPr>
              <w:rPr>
                <w:rFonts w:ascii="Corbel" w:hAnsi="Corbel"/>
              </w:rPr>
            </w:pPr>
          </w:p>
          <w:p w:rsidR="00206E17" w:rsidRDefault="00206E17" w:rsidP="006E6476">
            <w:pPr>
              <w:rPr>
                <w:rFonts w:ascii="Corbel" w:hAnsi="Corbel"/>
              </w:rPr>
            </w:pPr>
            <w:r>
              <w:rPr>
                <w:rFonts w:ascii="Corbel" w:hAnsi="Corbel"/>
              </w:rPr>
              <w:t xml:space="preserve">Teachers can therefore include the story of the </w:t>
            </w:r>
            <w:r w:rsidRPr="00FE2395">
              <w:rPr>
                <w:rFonts w:ascii="Corbel" w:hAnsi="Corbel"/>
                <w:b/>
              </w:rPr>
              <w:t>Ascension</w:t>
            </w:r>
            <w:r>
              <w:rPr>
                <w:rFonts w:ascii="Corbel" w:hAnsi="Corbel"/>
              </w:rPr>
              <w:t xml:space="preserve"> and </w:t>
            </w:r>
            <w:r w:rsidRPr="00FE2395">
              <w:rPr>
                <w:rFonts w:ascii="Corbel" w:hAnsi="Corbel"/>
                <w:b/>
              </w:rPr>
              <w:t>Pentecost</w:t>
            </w:r>
            <w:r>
              <w:rPr>
                <w:rFonts w:ascii="Corbel" w:hAnsi="Corbel"/>
              </w:rPr>
              <w:t xml:space="preserve"> in the</w:t>
            </w:r>
            <w:r w:rsidR="005572A0">
              <w:rPr>
                <w:rFonts w:ascii="Corbel" w:hAnsi="Corbel"/>
              </w:rPr>
              <w:t xml:space="preserve">ir religious education lessons (see resources). </w:t>
            </w:r>
          </w:p>
          <w:p w:rsidR="00206E17" w:rsidRDefault="00206E17" w:rsidP="006E6476">
            <w:pPr>
              <w:rPr>
                <w:rFonts w:ascii="Corbel" w:hAnsi="Corbel"/>
              </w:rPr>
            </w:pPr>
          </w:p>
          <w:p w:rsidR="00206E17" w:rsidRDefault="00206E17" w:rsidP="006E6476">
            <w:pPr>
              <w:rPr>
                <w:rFonts w:ascii="Corbel" w:hAnsi="Corbel"/>
              </w:rPr>
            </w:pPr>
            <w:r>
              <w:rPr>
                <w:rFonts w:ascii="Corbel" w:hAnsi="Corbel"/>
              </w:rPr>
              <w:t xml:space="preserve">Both TBs begin the unit by reflecting on how Easter – the resurrection of Jesus – is celebrated. There should be opportunities for pupils to talk about how they celebrated Easter at home. This can focus on the symbols of Easter. </w:t>
            </w:r>
          </w:p>
          <w:p w:rsidR="00206E17" w:rsidRDefault="00206E17" w:rsidP="006E6476">
            <w:pPr>
              <w:rPr>
                <w:rFonts w:ascii="Corbel" w:hAnsi="Corbel"/>
              </w:rPr>
            </w:pPr>
          </w:p>
          <w:p w:rsidR="00206E17" w:rsidRDefault="00206E17" w:rsidP="006E6476">
            <w:pPr>
              <w:rPr>
                <w:rFonts w:ascii="Corbel" w:hAnsi="Corbel"/>
              </w:rPr>
            </w:pPr>
            <w:r>
              <w:rPr>
                <w:rFonts w:ascii="Corbel" w:hAnsi="Corbel"/>
              </w:rPr>
              <w:t xml:space="preserve">Begin with a circle time: place objects and pictures associated with Easter on the floor (Easter egg, flowering plant, Easter bonnet, Easter card, Easter bunny, chicks, Easter cross [not crucifix]).  Ask individual pupils to pick one of the objects or pictures and say what it is and what it is connected to. </w:t>
            </w:r>
          </w:p>
          <w:p w:rsidR="00206E17" w:rsidRDefault="00206E17" w:rsidP="006E6476">
            <w:pPr>
              <w:rPr>
                <w:rFonts w:ascii="Corbel" w:hAnsi="Corbel"/>
              </w:rPr>
            </w:pPr>
          </w:p>
          <w:p w:rsidR="00206E17" w:rsidRDefault="00206E17" w:rsidP="006E6476">
            <w:pPr>
              <w:rPr>
                <w:rFonts w:ascii="Corbel" w:hAnsi="Corbel"/>
              </w:rPr>
            </w:pPr>
            <w:r>
              <w:rPr>
                <w:rFonts w:ascii="Corbel" w:hAnsi="Corbel"/>
              </w:rPr>
              <w:t xml:space="preserve">Draw out from the pupils how they celebrated Easter (coincided with the easing of the latest lockdown) probably by eating chocolate eggs and may be an Easter egg hunt – </w:t>
            </w:r>
            <w:r w:rsidR="00FE2395">
              <w:rPr>
                <w:rFonts w:ascii="Corbel" w:hAnsi="Corbel"/>
              </w:rPr>
              <w:t xml:space="preserve">a Sunday dinner, </w:t>
            </w:r>
            <w:r>
              <w:rPr>
                <w:rFonts w:ascii="Corbel" w:hAnsi="Corbel"/>
              </w:rPr>
              <w:t>meeting up with some family, some may even have gone to Mass. The focus of Easter –Jesus is alive, he rose from the dead – is on new life and that the new life of Jesus is, after we die, given to us too. So draw out from pupils how the new life of Easter turns sadness into happiness</w:t>
            </w:r>
            <w:r w:rsidR="005572A0">
              <w:rPr>
                <w:rFonts w:ascii="Corbel" w:hAnsi="Corbel"/>
              </w:rPr>
              <w:t xml:space="preserve"> and brings us hope</w:t>
            </w:r>
            <w:r>
              <w:rPr>
                <w:rFonts w:ascii="Corbel" w:hAnsi="Corbel"/>
              </w:rPr>
              <w:t xml:space="preserve">.  </w:t>
            </w:r>
          </w:p>
          <w:p w:rsidR="00206E17" w:rsidRDefault="00206E17" w:rsidP="006E6476">
            <w:pPr>
              <w:rPr>
                <w:rFonts w:ascii="Corbel" w:hAnsi="Corbel"/>
              </w:rPr>
            </w:pPr>
          </w:p>
          <w:p w:rsidR="00206E17" w:rsidRDefault="00206E17" w:rsidP="006E6476">
            <w:pPr>
              <w:rPr>
                <w:rFonts w:ascii="Corbel" w:hAnsi="Corbel"/>
              </w:rPr>
            </w:pPr>
            <w:r>
              <w:rPr>
                <w:rFonts w:ascii="Corbel" w:hAnsi="Corbel"/>
              </w:rPr>
              <w:t xml:space="preserve">Use the story of </w:t>
            </w:r>
            <w:r w:rsidRPr="00C11671">
              <w:rPr>
                <w:rFonts w:ascii="Corbel" w:hAnsi="Corbel"/>
                <w:i/>
              </w:rPr>
              <w:t>Water Bugs and Dragonflies</w:t>
            </w:r>
            <w:r>
              <w:rPr>
                <w:rFonts w:ascii="Corbel" w:hAnsi="Corbel"/>
              </w:rPr>
              <w:t xml:space="preserve"> and talk about where the dragonfly went and how he feels. Ask pupils to say whether this is a happy or sad tale. Can they spot any links to the story of Easter? What’s different about the dragonfly and Jesus? – Jesus comes back to his friends!</w:t>
            </w:r>
          </w:p>
          <w:p w:rsidR="005A10C8" w:rsidRDefault="005A10C8" w:rsidP="006E6476">
            <w:pPr>
              <w:rPr>
                <w:rFonts w:ascii="Corbel" w:hAnsi="Corbel"/>
              </w:rPr>
            </w:pPr>
          </w:p>
          <w:p w:rsidR="005C0AF5" w:rsidRDefault="005A10C8" w:rsidP="00206E17">
            <w:pPr>
              <w:rPr>
                <w:rFonts w:ascii="Corbel" w:hAnsi="Corbel"/>
                <w:noProof/>
                <w:lang w:eastAsia="en-GB"/>
              </w:rPr>
            </w:pPr>
            <w:r>
              <w:rPr>
                <w:rFonts w:ascii="Corbel" w:hAnsi="Corbel"/>
                <w:noProof/>
                <w:lang w:eastAsia="en-GB"/>
              </w:rPr>
              <w:t xml:space="preserve"> </w:t>
            </w:r>
          </w:p>
          <w:p w:rsidR="005C0AF5" w:rsidRDefault="005C0AF5" w:rsidP="00206E17">
            <w:pPr>
              <w:rPr>
                <w:rFonts w:ascii="Corbel" w:hAnsi="Corbel"/>
                <w:noProof/>
                <w:lang w:eastAsia="en-GB"/>
              </w:rPr>
            </w:pPr>
          </w:p>
          <w:p w:rsidR="00206E17" w:rsidRDefault="005A10C8" w:rsidP="00206E17">
            <w:pPr>
              <w:rPr>
                <w:rFonts w:ascii="Corbel" w:hAnsi="Corbel"/>
                <w:noProof/>
                <w:lang w:eastAsia="en-GB"/>
              </w:rPr>
            </w:pPr>
            <w:r>
              <w:rPr>
                <w:rFonts w:ascii="Corbel" w:hAnsi="Corbel"/>
                <w:noProof/>
                <w:lang w:eastAsia="en-GB"/>
              </w:rPr>
              <w:lastRenderedPageBreak/>
              <w:t xml:space="preserve">  </w:t>
            </w:r>
            <w:r w:rsidR="005C0AF5">
              <w:rPr>
                <w:rFonts w:ascii="Corbel" w:hAnsi="Corbel"/>
                <w:noProof/>
                <w:lang w:eastAsia="en-GB"/>
              </w:rPr>
              <w:drawing>
                <wp:inline distT="0" distB="0" distL="0" distR="0" wp14:anchorId="6755F9D3" wp14:editId="685DF38F">
                  <wp:extent cx="1323975" cy="1323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inline>
              </w:drawing>
            </w:r>
          </w:p>
          <w:p w:rsidR="005C0AF5" w:rsidRDefault="005C0AF5" w:rsidP="00206E17">
            <w:pPr>
              <w:rPr>
                <w:rFonts w:ascii="Corbel" w:hAnsi="Corbel" w:cs="Segoe UI"/>
              </w:rPr>
            </w:pPr>
            <w:hyperlink r:id="rId6" w:history="1">
              <w:r w:rsidRPr="00AB5609">
                <w:rPr>
                  <w:rStyle w:val="Hyperlink"/>
                  <w:rFonts w:ascii="Corbel" w:hAnsi="Corbel" w:cs="Segoe UI"/>
                </w:rPr>
                <w:t>https://slideplayer.com/slide/15422712/</w:t>
              </w:r>
            </w:hyperlink>
            <w:r>
              <w:rPr>
                <w:rFonts w:ascii="Corbel" w:hAnsi="Corbel" w:cs="Segoe UI"/>
              </w:rPr>
              <w:t xml:space="preserve">            </w:t>
            </w:r>
          </w:p>
          <w:p w:rsidR="005C0AF5" w:rsidRDefault="005C0AF5" w:rsidP="00206E17">
            <w:pPr>
              <w:rPr>
                <w:rFonts w:ascii="Corbel" w:hAnsi="Corbel" w:cs="Segoe UI"/>
              </w:rPr>
            </w:pPr>
          </w:p>
          <w:p w:rsidR="00206E17" w:rsidRDefault="00206E17" w:rsidP="006E6476">
            <w:pPr>
              <w:rPr>
                <w:rFonts w:ascii="Corbel" w:hAnsi="Corbel"/>
              </w:rPr>
            </w:pPr>
            <w:r>
              <w:rPr>
                <w:rFonts w:ascii="Corbel" w:hAnsi="Corbel"/>
              </w:rPr>
              <w:t xml:space="preserve">Read the story in the old TB p. 67 and new TB p. 92 and ask the questions about the story. </w:t>
            </w:r>
          </w:p>
          <w:p w:rsidR="00206E17" w:rsidRDefault="00206E17" w:rsidP="006E6476">
            <w:pPr>
              <w:rPr>
                <w:rFonts w:ascii="Corbel" w:hAnsi="Corbel"/>
              </w:rPr>
            </w:pPr>
          </w:p>
          <w:p w:rsidR="00206E17" w:rsidRDefault="00206E17" w:rsidP="006E6476">
            <w:pPr>
              <w:rPr>
                <w:rFonts w:ascii="Corbel" w:hAnsi="Corbel"/>
              </w:rPr>
            </w:pPr>
            <w:r>
              <w:rPr>
                <w:rFonts w:ascii="Corbel" w:hAnsi="Corbel"/>
              </w:rPr>
              <w:t>Complete Activity 1 old TB p. 67 and new TB p. 92 – Make an Easter Cross.</w:t>
            </w:r>
          </w:p>
          <w:p w:rsidR="00206E17" w:rsidRDefault="00206E17" w:rsidP="006E6476">
            <w:pPr>
              <w:rPr>
                <w:rFonts w:ascii="Corbel" w:hAnsi="Corbel"/>
              </w:rPr>
            </w:pPr>
          </w:p>
          <w:p w:rsidR="00206E17" w:rsidRDefault="00206E17" w:rsidP="006E6476">
            <w:pPr>
              <w:rPr>
                <w:rFonts w:ascii="Corbel" w:hAnsi="Corbel"/>
              </w:rPr>
            </w:pPr>
            <w:r>
              <w:rPr>
                <w:rFonts w:ascii="Corbel" w:hAnsi="Corbel"/>
              </w:rPr>
              <w:t xml:space="preserve">Next, in preparation for reading the story of Mary Magdala to pupils from the new TB p. 94-96 (see resources), focus on who was sad and why were they sad? </w:t>
            </w:r>
          </w:p>
          <w:p w:rsidR="00206E17" w:rsidRDefault="00206E17" w:rsidP="006E6476">
            <w:pPr>
              <w:rPr>
                <w:rFonts w:ascii="Corbel" w:hAnsi="Corbel"/>
              </w:rPr>
            </w:pPr>
          </w:p>
          <w:p w:rsidR="00206E17" w:rsidRDefault="00206E17" w:rsidP="00206E17">
            <w:pPr>
              <w:rPr>
                <w:rFonts w:ascii="Corbel" w:hAnsi="Corbel"/>
              </w:rPr>
            </w:pPr>
            <w:r>
              <w:rPr>
                <w:noProof/>
                <w:lang w:eastAsia="en-GB"/>
              </w:rPr>
              <w:drawing>
                <wp:inline distT="0" distB="0" distL="0" distR="0" wp14:anchorId="260F883B" wp14:editId="3CEA141A">
                  <wp:extent cx="1724025" cy="1724025"/>
                  <wp:effectExtent l="0" t="0" r="9525" b="9525"/>
                  <wp:docPr id="11" name="Picture 11" descr="New Testament Tales : Bob Hartman : 978074594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Testament Tales : Bob Hartman : 97807459440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r>
              <w:rPr>
                <w:rFonts w:ascii="Corbel" w:hAnsi="Corbel"/>
              </w:rPr>
              <w:t xml:space="preserve">            </w:t>
            </w:r>
            <w:r>
              <w:rPr>
                <w:noProof/>
                <w:lang w:eastAsia="en-GB"/>
              </w:rPr>
              <w:drawing>
                <wp:inline distT="0" distB="0" distL="0" distR="0">
                  <wp:extent cx="1714500" cy="1697355"/>
                  <wp:effectExtent l="0" t="0" r="0" b="0"/>
                  <wp:docPr id="12" name="Picture 12" descr="By Bob Hartman The Lion Storyteller Bible (Read-aloud) (New editio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 Bob Hartman The Lion Storyteller Bible (Read-aloud) (New edition):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294" cy="1701111"/>
                          </a:xfrm>
                          <a:prstGeom prst="rect">
                            <a:avLst/>
                          </a:prstGeom>
                          <a:noFill/>
                          <a:ln>
                            <a:noFill/>
                          </a:ln>
                        </pic:spPr>
                      </pic:pic>
                    </a:graphicData>
                  </a:graphic>
                </wp:inline>
              </w:drawing>
            </w:r>
          </w:p>
          <w:p w:rsidR="00206E17" w:rsidRDefault="00206E17" w:rsidP="00441A84">
            <w:pPr>
              <w:jc w:val="center"/>
              <w:rPr>
                <w:rFonts w:ascii="Corbel" w:hAnsi="Corbel"/>
              </w:rPr>
            </w:pPr>
          </w:p>
          <w:p w:rsidR="00206E17" w:rsidRDefault="00206E17" w:rsidP="00441A84">
            <w:pPr>
              <w:rPr>
                <w:rFonts w:ascii="Corbel" w:hAnsi="Corbel"/>
              </w:rPr>
            </w:pPr>
            <w:r>
              <w:rPr>
                <w:rFonts w:ascii="Corbel" w:hAnsi="Corbel"/>
              </w:rPr>
              <w:t xml:space="preserve">If you have got </w:t>
            </w:r>
            <w:r w:rsidRPr="00441A84">
              <w:rPr>
                <w:rFonts w:ascii="Corbel" w:hAnsi="Corbel"/>
                <w:i/>
              </w:rPr>
              <w:t>New Testament Tales</w:t>
            </w:r>
            <w:r>
              <w:rPr>
                <w:rFonts w:ascii="Corbel" w:hAnsi="Corbel"/>
              </w:rPr>
              <w:t xml:space="preserve"> or </w:t>
            </w:r>
            <w:r w:rsidRPr="00441A84">
              <w:rPr>
                <w:rFonts w:ascii="Corbel" w:hAnsi="Corbel"/>
                <w:i/>
              </w:rPr>
              <w:t>Lion Storyteller Bible</w:t>
            </w:r>
            <w:r>
              <w:rPr>
                <w:rFonts w:ascii="Corbel" w:hAnsi="Corbel"/>
              </w:rPr>
              <w:t xml:space="preserve"> by Bob Hartman use </w:t>
            </w:r>
            <w:r w:rsidR="005572A0">
              <w:rPr>
                <w:rFonts w:ascii="Corbel" w:hAnsi="Corbel"/>
              </w:rPr>
              <w:t xml:space="preserve">the pictures of </w:t>
            </w:r>
            <w:r>
              <w:rPr>
                <w:rFonts w:ascii="Corbel" w:hAnsi="Corbel"/>
              </w:rPr>
              <w:t>‘A Happy Day’ for this next activity (see resources).</w:t>
            </w:r>
          </w:p>
          <w:p w:rsidR="00206E17" w:rsidRDefault="00206E17" w:rsidP="00441A84">
            <w:pPr>
              <w:rPr>
                <w:rFonts w:ascii="Corbel" w:hAnsi="Corbel"/>
              </w:rPr>
            </w:pPr>
          </w:p>
          <w:p w:rsidR="00206E17" w:rsidRDefault="005572A0" w:rsidP="00441A84">
            <w:pPr>
              <w:rPr>
                <w:rFonts w:ascii="Corbel" w:hAnsi="Corbel"/>
              </w:rPr>
            </w:pPr>
            <w:r>
              <w:rPr>
                <w:rFonts w:ascii="Corbel" w:hAnsi="Corbel"/>
              </w:rPr>
              <w:t xml:space="preserve">Using the </w:t>
            </w:r>
            <w:r w:rsidR="00206E17">
              <w:rPr>
                <w:rFonts w:ascii="Corbel" w:hAnsi="Corbel"/>
              </w:rPr>
              <w:t>picture</w:t>
            </w:r>
            <w:r>
              <w:rPr>
                <w:rFonts w:ascii="Corbel" w:hAnsi="Corbel"/>
              </w:rPr>
              <w:t xml:space="preserve"> which shows the 3 women feeling sad</w:t>
            </w:r>
            <w:r w:rsidR="00206E17">
              <w:rPr>
                <w:rFonts w:ascii="Corbel" w:hAnsi="Corbel"/>
              </w:rPr>
              <w:t xml:space="preserve">, talk about how Mary </w:t>
            </w:r>
            <w:r>
              <w:rPr>
                <w:rFonts w:ascii="Corbel" w:hAnsi="Corbel"/>
              </w:rPr>
              <w:t xml:space="preserve">(in red with the yellow scarf) </w:t>
            </w:r>
            <w:r w:rsidR="00206E17">
              <w:rPr>
                <w:rFonts w:ascii="Corbel" w:hAnsi="Corbel"/>
              </w:rPr>
              <w:t>is feeling. Ask pupils how the picture shows the sadness – the col</w:t>
            </w:r>
            <w:r>
              <w:rPr>
                <w:rFonts w:ascii="Corbel" w:hAnsi="Corbel"/>
              </w:rPr>
              <w:t xml:space="preserve">ours, tears, holding each other etc. </w:t>
            </w:r>
          </w:p>
          <w:p w:rsidR="00206E17" w:rsidRDefault="00206E17" w:rsidP="00441A84">
            <w:pPr>
              <w:rPr>
                <w:rFonts w:ascii="Corbel" w:hAnsi="Corbel"/>
              </w:rPr>
            </w:pPr>
          </w:p>
          <w:p w:rsidR="00206E17" w:rsidRDefault="005572A0" w:rsidP="00441A84">
            <w:pPr>
              <w:rPr>
                <w:rFonts w:ascii="Corbel" w:hAnsi="Corbel"/>
              </w:rPr>
            </w:pPr>
            <w:r>
              <w:rPr>
                <w:rFonts w:ascii="Corbel" w:hAnsi="Corbel"/>
              </w:rPr>
              <w:lastRenderedPageBreak/>
              <w:t>Now show the</w:t>
            </w:r>
            <w:r w:rsidR="00206E17">
              <w:rPr>
                <w:rFonts w:ascii="Corbel" w:hAnsi="Corbel"/>
              </w:rPr>
              <w:t xml:space="preserve"> picture that shows Mary later in the day. Talk about how Mary is feeling and how the picture shows this. </w:t>
            </w:r>
          </w:p>
          <w:p w:rsidR="00206E17" w:rsidRDefault="00206E17" w:rsidP="00441A84">
            <w:pPr>
              <w:rPr>
                <w:rFonts w:ascii="Corbel" w:hAnsi="Corbel"/>
              </w:rPr>
            </w:pPr>
          </w:p>
          <w:p w:rsidR="00206E17" w:rsidRDefault="00206E17" w:rsidP="00441A84">
            <w:pPr>
              <w:rPr>
                <w:rFonts w:ascii="Corbel" w:hAnsi="Corbel"/>
              </w:rPr>
            </w:pPr>
            <w:r>
              <w:rPr>
                <w:rFonts w:ascii="Corbel" w:hAnsi="Corbel"/>
              </w:rPr>
              <w:t xml:space="preserve">Pupils act out how little scenes using body language to show sadness turning into happiness. Take it in turns to freeze frame the action and talk about how they feel. </w:t>
            </w:r>
          </w:p>
          <w:p w:rsidR="00206E17" w:rsidRDefault="00206E17" w:rsidP="00441A84">
            <w:pPr>
              <w:rPr>
                <w:rFonts w:ascii="Corbel" w:hAnsi="Corbel"/>
              </w:rPr>
            </w:pPr>
          </w:p>
          <w:p w:rsidR="00206E17" w:rsidRDefault="005572A0" w:rsidP="00441A84">
            <w:pPr>
              <w:rPr>
                <w:rFonts w:ascii="Corbel" w:hAnsi="Corbel"/>
              </w:rPr>
            </w:pPr>
            <w:r>
              <w:rPr>
                <w:rFonts w:ascii="Corbel" w:hAnsi="Corbel"/>
              </w:rPr>
              <w:t>Look at the picture of Mary again when she is feeling happy.</w:t>
            </w:r>
            <w:r w:rsidR="00206E17">
              <w:rPr>
                <w:rFonts w:ascii="Corbel" w:hAnsi="Corbel"/>
              </w:rPr>
              <w:t xml:space="preserve"> Use thought bubbles around the picture to express how Mary is feeling. </w:t>
            </w:r>
          </w:p>
          <w:p w:rsidR="00206E17" w:rsidRDefault="00206E17" w:rsidP="00441A84">
            <w:pPr>
              <w:rPr>
                <w:rFonts w:ascii="Corbel" w:hAnsi="Corbel"/>
              </w:rPr>
            </w:pPr>
          </w:p>
          <w:p w:rsidR="00206E17" w:rsidRDefault="00206E17" w:rsidP="00441A84">
            <w:pPr>
              <w:rPr>
                <w:rFonts w:ascii="Corbel" w:hAnsi="Corbel"/>
              </w:rPr>
            </w:pPr>
            <w:r>
              <w:rPr>
                <w:rFonts w:ascii="Corbel" w:hAnsi="Corbel"/>
              </w:rPr>
              <w:t>Read the story of Mary Magdala’s visit to the tomb and meeting with Jesus. Watch the BBC Religion animation on the story of Easter at this point. It focuses on Mary of Magdala and there are some activities on the animation (see resources) [You could watch this animation at the start of the unit</w:t>
            </w:r>
            <w:r w:rsidR="005572A0">
              <w:rPr>
                <w:rFonts w:ascii="Corbel" w:hAnsi="Corbel"/>
              </w:rPr>
              <w:t xml:space="preserve"> as well</w:t>
            </w:r>
            <w:r>
              <w:rPr>
                <w:rFonts w:ascii="Corbel" w:hAnsi="Corbel"/>
              </w:rPr>
              <w:t>]</w:t>
            </w:r>
          </w:p>
          <w:p w:rsidR="00206E17" w:rsidRDefault="00206E17" w:rsidP="00441A84">
            <w:pPr>
              <w:rPr>
                <w:rFonts w:ascii="Corbel" w:hAnsi="Corbel"/>
              </w:rPr>
            </w:pPr>
          </w:p>
          <w:p w:rsidR="00206E17" w:rsidRDefault="00DF2E1A" w:rsidP="00441A84">
            <w:pPr>
              <w:rPr>
                <w:rFonts w:ascii="Corbel" w:hAnsi="Corbel"/>
              </w:rPr>
            </w:pPr>
            <w:hyperlink r:id="rId9" w:history="1">
              <w:r w:rsidR="00206E17" w:rsidRPr="00AB5609">
                <w:rPr>
                  <w:rStyle w:val="Hyperlink"/>
                  <w:rFonts w:ascii="Corbel" w:hAnsi="Corbel"/>
                </w:rPr>
                <w:t>https://www.bbc.co.uk/teach/class-clips-video/religious-studies-ks1-the-christian-story-of-easter/zhgv47h</w:t>
              </w:r>
            </w:hyperlink>
          </w:p>
          <w:p w:rsidR="00206E17" w:rsidRDefault="00206E17" w:rsidP="006E6476">
            <w:pPr>
              <w:rPr>
                <w:rFonts w:ascii="Corbel" w:hAnsi="Corbel"/>
              </w:rPr>
            </w:pPr>
          </w:p>
          <w:p w:rsidR="00206E17" w:rsidRDefault="00206E17" w:rsidP="00C11671">
            <w:pPr>
              <w:rPr>
                <w:rFonts w:ascii="Corbel" w:hAnsi="Corbel"/>
              </w:rPr>
            </w:pPr>
            <w:r>
              <w:rPr>
                <w:rFonts w:ascii="Corbel" w:hAnsi="Corbel"/>
              </w:rPr>
              <w:t xml:space="preserve">If not already done so, complete Activity 1 ‘Make a class Easter garden’ or </w:t>
            </w:r>
            <w:r w:rsidR="005C0AF5">
              <w:rPr>
                <w:rFonts w:ascii="Corbel" w:hAnsi="Corbel"/>
              </w:rPr>
              <w:t xml:space="preserve">one per </w:t>
            </w:r>
            <w:r>
              <w:rPr>
                <w:rFonts w:ascii="Corbel" w:hAnsi="Corbel"/>
              </w:rPr>
              <w:t xml:space="preserve">table group Easter garden and answer the questions. </w:t>
            </w:r>
          </w:p>
          <w:p w:rsidR="00206E17" w:rsidRPr="007B73A8" w:rsidRDefault="00206E17" w:rsidP="004E0A68">
            <w:pPr>
              <w:rPr>
                <w:rFonts w:ascii="Corbel" w:hAnsi="Corbel"/>
              </w:rPr>
            </w:pPr>
          </w:p>
        </w:tc>
      </w:tr>
      <w:tr w:rsidR="008B7739" w:rsidRPr="007B73A8" w:rsidTr="00206E17">
        <w:tc>
          <w:tcPr>
            <w:tcW w:w="1413" w:type="dxa"/>
          </w:tcPr>
          <w:p w:rsidR="008B7739" w:rsidRDefault="008B7739" w:rsidP="006E6476">
            <w:pPr>
              <w:rPr>
                <w:rFonts w:ascii="Corbel" w:hAnsi="Corbel"/>
              </w:rPr>
            </w:pPr>
          </w:p>
        </w:tc>
        <w:tc>
          <w:tcPr>
            <w:tcW w:w="3303" w:type="dxa"/>
          </w:tcPr>
          <w:p w:rsidR="008B7739" w:rsidRPr="008B7739" w:rsidRDefault="008B7739" w:rsidP="006E6476">
            <w:pPr>
              <w:rPr>
                <w:rFonts w:ascii="Corbel" w:hAnsi="Corbel" w:cs="Segoe UI"/>
                <w:b/>
                <w:szCs w:val="24"/>
              </w:rPr>
            </w:pPr>
            <w:r w:rsidRPr="008B7739">
              <w:rPr>
                <w:rFonts w:ascii="Corbel" w:hAnsi="Corbel" w:cs="Segoe UI"/>
                <w:b/>
                <w:szCs w:val="24"/>
              </w:rPr>
              <w:t>Give an answer to a question like, ‘What makes you joyful?’ ‘What do you hope for?’</w:t>
            </w:r>
          </w:p>
        </w:tc>
        <w:tc>
          <w:tcPr>
            <w:tcW w:w="9313" w:type="dxa"/>
          </w:tcPr>
          <w:p w:rsidR="008B7739" w:rsidRPr="005572A0" w:rsidRDefault="008B7739" w:rsidP="006E6476">
            <w:pPr>
              <w:rPr>
                <w:rFonts w:ascii="Corbel" w:hAnsi="Corbel"/>
              </w:rPr>
            </w:pPr>
            <w:r>
              <w:rPr>
                <w:rFonts w:ascii="Corbel" w:hAnsi="Corbel"/>
              </w:rPr>
              <w:t>During work contrasting sadnes</w:t>
            </w:r>
            <w:r w:rsidR="005572A0">
              <w:rPr>
                <w:rFonts w:ascii="Corbel" w:hAnsi="Corbel"/>
              </w:rPr>
              <w:t>s and happiness, focus this question on the discussion about</w:t>
            </w:r>
            <w:r>
              <w:rPr>
                <w:rFonts w:ascii="Corbel" w:hAnsi="Corbel"/>
              </w:rPr>
              <w:t xml:space="preserve"> the joy and happiness that Easter brings. For the question about hope, this could be a follow on from discussion prompted by reflecting on the message of </w:t>
            </w:r>
            <w:r w:rsidRPr="008B7739">
              <w:rPr>
                <w:rFonts w:ascii="Corbel" w:hAnsi="Corbel"/>
                <w:i/>
              </w:rPr>
              <w:t>Water Bugs and Dragonflies</w:t>
            </w:r>
            <w:r w:rsidR="005572A0">
              <w:rPr>
                <w:rFonts w:ascii="Corbel" w:hAnsi="Corbel"/>
                <w:i/>
              </w:rPr>
              <w:t xml:space="preserve"> </w:t>
            </w:r>
            <w:r w:rsidR="005572A0">
              <w:rPr>
                <w:rFonts w:ascii="Corbel" w:hAnsi="Corbel"/>
              </w:rPr>
              <w:t>and its link with the story of Jesus rising from the dead.</w:t>
            </w:r>
          </w:p>
          <w:p w:rsidR="008B7739" w:rsidRPr="008B7739" w:rsidRDefault="008B7739" w:rsidP="006E6476">
            <w:pPr>
              <w:rPr>
                <w:rFonts w:ascii="Corbel" w:hAnsi="Corbel"/>
              </w:rPr>
            </w:pPr>
          </w:p>
        </w:tc>
      </w:tr>
      <w:tr w:rsidR="008B7739" w:rsidRPr="007B73A8" w:rsidTr="00F6451F">
        <w:trPr>
          <w:trHeight w:val="1440"/>
        </w:trPr>
        <w:tc>
          <w:tcPr>
            <w:tcW w:w="1413" w:type="dxa"/>
          </w:tcPr>
          <w:p w:rsidR="008B7739" w:rsidRDefault="008B7739" w:rsidP="006E6476">
            <w:pPr>
              <w:rPr>
                <w:rFonts w:ascii="Corbel" w:hAnsi="Corbel"/>
              </w:rPr>
            </w:pPr>
          </w:p>
        </w:tc>
        <w:tc>
          <w:tcPr>
            <w:tcW w:w="3303" w:type="dxa"/>
          </w:tcPr>
          <w:p w:rsidR="008B7739" w:rsidRPr="008B7739" w:rsidRDefault="000063AD" w:rsidP="006E6476">
            <w:pPr>
              <w:rPr>
                <w:rFonts w:ascii="Corbel" w:hAnsi="Corbel" w:cs="Segoe UI"/>
                <w:b/>
                <w:szCs w:val="24"/>
              </w:rPr>
            </w:pPr>
            <w:r w:rsidRPr="000063AD">
              <w:rPr>
                <w:rFonts w:ascii="Corbel" w:hAnsi="Corbel" w:cs="Segoe UI"/>
                <w:b/>
                <w:szCs w:val="24"/>
              </w:rPr>
              <w:t>Recognise some symbols of Easter, e.g. cross (rather than crucifix), new life (spring, flowers</w:t>
            </w:r>
            <w:r w:rsidR="00DF254A">
              <w:rPr>
                <w:rFonts w:ascii="Corbel" w:hAnsi="Corbel" w:cs="Segoe UI"/>
                <w:b/>
                <w:szCs w:val="24"/>
              </w:rPr>
              <w:t xml:space="preserve"> or flowering plant</w:t>
            </w:r>
            <w:r w:rsidRPr="000063AD">
              <w:rPr>
                <w:rFonts w:ascii="Corbel" w:hAnsi="Corbel" w:cs="Segoe UI"/>
                <w:b/>
                <w:szCs w:val="24"/>
              </w:rPr>
              <w:t>) Easter eggs, Easter garden</w:t>
            </w:r>
          </w:p>
        </w:tc>
        <w:tc>
          <w:tcPr>
            <w:tcW w:w="9313" w:type="dxa"/>
          </w:tcPr>
          <w:p w:rsidR="00646D2A" w:rsidRDefault="000063AD" w:rsidP="006E6476">
            <w:pPr>
              <w:rPr>
                <w:rFonts w:ascii="Corbel" w:hAnsi="Corbel"/>
              </w:rPr>
            </w:pPr>
            <w:r>
              <w:rPr>
                <w:rFonts w:ascii="Corbel" w:hAnsi="Corbel"/>
              </w:rPr>
              <w:t>Alongside the circle time activity</w:t>
            </w:r>
            <w:r w:rsidR="00DF254A">
              <w:rPr>
                <w:rFonts w:ascii="Corbel" w:hAnsi="Corbel"/>
              </w:rPr>
              <w:t>, give pupils the objects or pictures of objects as a small group activity (see resources). Ask pupils to match the title of t</w:t>
            </w:r>
            <w:r w:rsidR="00956A01">
              <w:rPr>
                <w:rFonts w:ascii="Corbel" w:hAnsi="Corbel"/>
              </w:rPr>
              <w:t>he object to its picture</w:t>
            </w:r>
            <w:r w:rsidR="00DF254A">
              <w:rPr>
                <w:rFonts w:ascii="Corbel" w:hAnsi="Corbel"/>
              </w:rPr>
              <w:t>.</w:t>
            </w:r>
            <w:r w:rsidR="00646D2A">
              <w:rPr>
                <w:rFonts w:ascii="Corbel" w:hAnsi="Corbel"/>
              </w:rPr>
              <w:t xml:space="preserve"> If teachers want some pupils to</w:t>
            </w:r>
            <w:r w:rsidR="00956A01">
              <w:rPr>
                <w:rFonts w:ascii="Corbel" w:hAnsi="Corbel"/>
              </w:rPr>
              <w:t xml:space="preserve"> go beyond this, pup</w:t>
            </w:r>
            <w:r w:rsidR="00C44A9A">
              <w:rPr>
                <w:rFonts w:ascii="Corbel" w:hAnsi="Corbel"/>
              </w:rPr>
              <w:t>ils can match the title with a simple</w:t>
            </w:r>
            <w:r w:rsidR="00956A01">
              <w:rPr>
                <w:rFonts w:ascii="Corbel" w:hAnsi="Corbel"/>
              </w:rPr>
              <w:t xml:space="preserve"> description</w:t>
            </w:r>
            <w:r w:rsidR="00C44A9A">
              <w:rPr>
                <w:rFonts w:ascii="Corbel" w:hAnsi="Corbel"/>
              </w:rPr>
              <w:t xml:space="preserve"> of what it is used for</w:t>
            </w:r>
            <w:r w:rsidR="00646D2A">
              <w:rPr>
                <w:rFonts w:ascii="Corbel" w:hAnsi="Corbel"/>
              </w:rPr>
              <w:t xml:space="preserve"> e.g. </w:t>
            </w:r>
          </w:p>
          <w:p w:rsidR="00646D2A" w:rsidRDefault="00646D2A" w:rsidP="006E6476">
            <w:pPr>
              <w:rPr>
                <w:rFonts w:ascii="Corbel" w:hAnsi="Corbel"/>
              </w:rPr>
            </w:pPr>
            <w:r>
              <w:rPr>
                <w:rFonts w:ascii="Corbel" w:hAnsi="Corbel"/>
              </w:rPr>
              <w:t>C</w:t>
            </w:r>
            <w:r w:rsidR="00C44A9A">
              <w:rPr>
                <w:rFonts w:ascii="Corbel" w:hAnsi="Corbel"/>
              </w:rPr>
              <w:t>ross – is put in church it has cloths on it to show Jesus is risen [Jesus no longer needs his burial clothes because he is risen from the dead</w:t>
            </w:r>
            <w:r>
              <w:rPr>
                <w:rFonts w:ascii="Corbel" w:hAnsi="Corbel"/>
              </w:rPr>
              <w:t>. See John 20:3-10</w:t>
            </w:r>
            <w:r w:rsidR="00C44A9A">
              <w:rPr>
                <w:rFonts w:ascii="Corbel" w:hAnsi="Corbel"/>
              </w:rPr>
              <w:t xml:space="preserve">]. </w:t>
            </w:r>
          </w:p>
          <w:p w:rsidR="00646D2A" w:rsidRDefault="00C44A9A" w:rsidP="006E6476">
            <w:pPr>
              <w:rPr>
                <w:rFonts w:ascii="Corbel" w:hAnsi="Corbel"/>
              </w:rPr>
            </w:pPr>
            <w:r>
              <w:rPr>
                <w:rFonts w:ascii="Corbel" w:hAnsi="Corbel"/>
              </w:rPr>
              <w:t>Spring flowers: in spring flowers come alive again, just like Jesus</w:t>
            </w:r>
            <w:r w:rsidR="00646D2A">
              <w:rPr>
                <w:rFonts w:ascii="Corbel" w:hAnsi="Corbel"/>
              </w:rPr>
              <w:t xml:space="preserve"> at Easter</w:t>
            </w:r>
            <w:r>
              <w:rPr>
                <w:rFonts w:ascii="Corbel" w:hAnsi="Corbel"/>
              </w:rPr>
              <w:t xml:space="preserve">. </w:t>
            </w:r>
          </w:p>
          <w:p w:rsidR="00646D2A" w:rsidRDefault="00C44A9A" w:rsidP="006E6476">
            <w:pPr>
              <w:rPr>
                <w:rFonts w:ascii="Corbel" w:hAnsi="Corbel"/>
              </w:rPr>
            </w:pPr>
            <w:r>
              <w:rPr>
                <w:rFonts w:ascii="Corbel" w:hAnsi="Corbel"/>
              </w:rPr>
              <w:t xml:space="preserve">Easter eggs: out of eggs come chicks – new life </w:t>
            </w:r>
            <w:r w:rsidR="00646D2A">
              <w:rPr>
                <w:rFonts w:ascii="Corbel" w:hAnsi="Corbel"/>
              </w:rPr>
              <w:t xml:space="preserve">- </w:t>
            </w:r>
            <w:r>
              <w:rPr>
                <w:rFonts w:ascii="Corbel" w:hAnsi="Corbel"/>
              </w:rPr>
              <w:t xml:space="preserve">just like Jesus came out of his tomb. </w:t>
            </w:r>
          </w:p>
          <w:p w:rsidR="00DF254A" w:rsidRPr="00646D2A" w:rsidRDefault="00646D2A" w:rsidP="00646D2A">
            <w:pPr>
              <w:rPr>
                <w:rFonts w:ascii="Corbel" w:hAnsi="Corbel"/>
              </w:rPr>
            </w:pPr>
            <w:r>
              <w:rPr>
                <w:rFonts w:ascii="Corbel" w:hAnsi="Corbel"/>
              </w:rPr>
              <w:t>Easter garden: Jesus tomb was in a garden. L</w:t>
            </w:r>
            <w:r w:rsidR="00C44A9A">
              <w:rPr>
                <w:rFonts w:ascii="Corbel" w:hAnsi="Corbel"/>
              </w:rPr>
              <w:t>ike the spring flowers</w:t>
            </w:r>
            <w:r>
              <w:rPr>
                <w:rFonts w:ascii="Corbel" w:hAnsi="Corbel"/>
              </w:rPr>
              <w:t xml:space="preserve"> in a garden</w:t>
            </w:r>
            <w:r w:rsidR="00C44A9A">
              <w:rPr>
                <w:rFonts w:ascii="Corbel" w:hAnsi="Corbel"/>
              </w:rPr>
              <w:t>, Jesus came alive again. [See John 19:41-42 ‘</w:t>
            </w:r>
            <w:r w:rsidR="00C44A9A" w:rsidRPr="00646D2A">
              <w:rPr>
                <w:rFonts w:ascii="Corbel" w:hAnsi="Corbel"/>
                <w:i/>
              </w:rPr>
              <w:t xml:space="preserve">There was a garden in the place where Jesus had been put to death, and in it </w:t>
            </w:r>
            <w:r w:rsidR="00C44A9A" w:rsidRPr="00646D2A">
              <w:rPr>
                <w:rFonts w:ascii="Corbel" w:hAnsi="Corbel"/>
                <w:i/>
              </w:rPr>
              <w:lastRenderedPageBreak/>
              <w:t xml:space="preserve">there was a </w:t>
            </w:r>
            <w:r w:rsidRPr="00646D2A">
              <w:rPr>
                <w:rFonts w:ascii="Corbel" w:hAnsi="Corbel"/>
                <w:i/>
              </w:rPr>
              <w:t>new tomb where no one had ever been laid. Since it was the day before the Sabbath and because the tomb was close by, they placed Jesus’ body there</w:t>
            </w:r>
            <w:r>
              <w:rPr>
                <w:rFonts w:ascii="Corbel" w:hAnsi="Corbel"/>
              </w:rPr>
              <w:t>.’]</w:t>
            </w:r>
          </w:p>
        </w:tc>
      </w:tr>
      <w:tr w:rsidR="00DF254A" w:rsidRPr="007B73A8" w:rsidTr="00206E17">
        <w:tc>
          <w:tcPr>
            <w:tcW w:w="1413" w:type="dxa"/>
          </w:tcPr>
          <w:p w:rsidR="00DF254A" w:rsidRDefault="00DF254A" w:rsidP="006E6476">
            <w:pPr>
              <w:rPr>
                <w:rFonts w:ascii="Corbel" w:hAnsi="Corbel"/>
              </w:rPr>
            </w:pPr>
          </w:p>
        </w:tc>
        <w:tc>
          <w:tcPr>
            <w:tcW w:w="3303" w:type="dxa"/>
          </w:tcPr>
          <w:p w:rsidR="00DF254A" w:rsidRPr="00DF254A" w:rsidRDefault="00DF254A" w:rsidP="00DF254A">
            <w:pPr>
              <w:rPr>
                <w:rFonts w:ascii="Corbel" w:hAnsi="Corbel" w:cs="Segoe UI"/>
                <w:b/>
                <w:szCs w:val="24"/>
              </w:rPr>
            </w:pPr>
            <w:bookmarkStart w:id="0" w:name="_GoBack"/>
            <w:r w:rsidRPr="00DF254A">
              <w:rPr>
                <w:rFonts w:ascii="Corbel" w:hAnsi="Corbel" w:cs="Segoe UI"/>
                <w:b/>
                <w:szCs w:val="24"/>
              </w:rPr>
              <w:t>Recognise some stories of Easter and know they are from the Bible</w:t>
            </w:r>
          </w:p>
          <w:bookmarkEnd w:id="0"/>
          <w:p w:rsidR="00DF254A" w:rsidRDefault="00DF254A" w:rsidP="000063AD">
            <w:pPr>
              <w:rPr>
                <w:rFonts w:ascii="Corbel" w:hAnsi="Corbel" w:cs="Segoe UI"/>
                <w:b/>
                <w:szCs w:val="24"/>
              </w:rPr>
            </w:pPr>
          </w:p>
          <w:p w:rsidR="00205908" w:rsidRDefault="00205908" w:rsidP="000063AD">
            <w:pPr>
              <w:rPr>
                <w:rFonts w:ascii="Corbel" w:hAnsi="Corbel" w:cs="Segoe UI"/>
                <w:b/>
                <w:szCs w:val="24"/>
              </w:rPr>
            </w:pPr>
          </w:p>
          <w:p w:rsidR="00205908" w:rsidRDefault="00205908" w:rsidP="000063AD">
            <w:pPr>
              <w:rPr>
                <w:rFonts w:ascii="Corbel" w:hAnsi="Corbel" w:cs="Segoe UI"/>
                <w:b/>
                <w:szCs w:val="24"/>
              </w:rPr>
            </w:pPr>
          </w:p>
          <w:p w:rsidR="00205908" w:rsidRDefault="00205908" w:rsidP="000063AD">
            <w:pPr>
              <w:rPr>
                <w:rFonts w:ascii="Corbel" w:hAnsi="Corbel" w:cs="Segoe UI"/>
                <w:b/>
                <w:szCs w:val="24"/>
              </w:rPr>
            </w:pPr>
          </w:p>
          <w:p w:rsidR="00205908" w:rsidRDefault="00205908" w:rsidP="000063AD">
            <w:pPr>
              <w:rPr>
                <w:rFonts w:ascii="Corbel" w:hAnsi="Corbel" w:cs="Segoe UI"/>
                <w:b/>
                <w:szCs w:val="24"/>
              </w:rPr>
            </w:pPr>
          </w:p>
          <w:p w:rsidR="006660B7" w:rsidRDefault="006660B7" w:rsidP="000063AD">
            <w:pPr>
              <w:rPr>
                <w:rFonts w:ascii="Corbel" w:hAnsi="Corbel" w:cs="Segoe UI"/>
                <w:b/>
                <w:szCs w:val="24"/>
              </w:rPr>
            </w:pPr>
          </w:p>
          <w:p w:rsidR="00205908" w:rsidRDefault="00205908" w:rsidP="000063AD">
            <w:pPr>
              <w:rPr>
                <w:rFonts w:ascii="Corbel" w:hAnsi="Corbel" w:cs="Segoe UI"/>
                <w:b/>
                <w:szCs w:val="24"/>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872A40" w:rsidRDefault="00872A40" w:rsidP="000063AD">
            <w:pPr>
              <w:rPr>
                <w:rFonts w:ascii="Corbel" w:hAnsi="Corbel"/>
                <w:b/>
              </w:rPr>
            </w:pPr>
          </w:p>
          <w:p w:rsidR="00205908" w:rsidRPr="00205908" w:rsidRDefault="00205908" w:rsidP="000063AD">
            <w:pPr>
              <w:rPr>
                <w:rFonts w:ascii="Corbel" w:hAnsi="Corbel" w:cs="Segoe UI"/>
                <w:b/>
                <w:szCs w:val="24"/>
              </w:rPr>
            </w:pPr>
            <w:r w:rsidRPr="00205908">
              <w:rPr>
                <w:rFonts w:ascii="Corbel" w:hAnsi="Corbel"/>
                <w:b/>
              </w:rPr>
              <w:t>Talk and ask questions about the feelings of the disciple on meeting Jesus</w:t>
            </w:r>
          </w:p>
        </w:tc>
        <w:tc>
          <w:tcPr>
            <w:tcW w:w="9313" w:type="dxa"/>
          </w:tcPr>
          <w:p w:rsidR="00DF254A" w:rsidRDefault="00DF254A" w:rsidP="00DF254A">
            <w:pPr>
              <w:rPr>
                <w:rFonts w:ascii="Corbel" w:hAnsi="Corbel" w:cs="Segoe UI"/>
                <w:szCs w:val="24"/>
              </w:rPr>
            </w:pPr>
            <w:r w:rsidRPr="009B7FB9">
              <w:rPr>
                <w:rFonts w:ascii="Corbel" w:hAnsi="Corbel" w:cs="Segoe UI"/>
                <w:szCs w:val="24"/>
              </w:rPr>
              <w:t>Recognition of stories can be visual – from being shown a picture – but is principally from hearing stories read and working with a story. In order to</w:t>
            </w:r>
            <w:r>
              <w:rPr>
                <w:rFonts w:ascii="Corbel" w:hAnsi="Corbel" w:cs="Segoe UI"/>
                <w:szCs w:val="24"/>
              </w:rPr>
              <w:t xml:space="preserve"> recognise the stories</w:t>
            </w:r>
            <w:r w:rsidRPr="009B7FB9">
              <w:rPr>
                <w:rFonts w:ascii="Corbel" w:hAnsi="Corbel" w:cs="Segoe UI"/>
                <w:szCs w:val="24"/>
              </w:rPr>
              <w:t xml:space="preserve"> pupils will have heard the story during the lessons and be able to</w:t>
            </w:r>
            <w:r>
              <w:rPr>
                <w:rFonts w:ascii="Corbel" w:hAnsi="Corbel" w:cs="Segoe UI"/>
                <w:szCs w:val="24"/>
              </w:rPr>
              <w:t xml:space="preserve"> identify it. Pupils are not required to retell the story, but should be able to go beyond knowing the story title and are able to give </w:t>
            </w:r>
            <w:r w:rsidRPr="00B0349E">
              <w:rPr>
                <w:rFonts w:ascii="Corbel" w:hAnsi="Corbel" w:cs="Segoe UI"/>
                <w:i/>
                <w:szCs w:val="24"/>
              </w:rPr>
              <w:t>a</w:t>
            </w:r>
            <w:r>
              <w:rPr>
                <w:rFonts w:ascii="Corbel" w:hAnsi="Corbel" w:cs="Segoe UI"/>
                <w:szCs w:val="24"/>
              </w:rPr>
              <w:t xml:space="preserve"> </w:t>
            </w:r>
            <w:r w:rsidRPr="00B0349E">
              <w:rPr>
                <w:rFonts w:ascii="Corbel" w:hAnsi="Corbel" w:cs="Segoe UI"/>
                <w:i/>
                <w:szCs w:val="24"/>
              </w:rPr>
              <w:t>detail</w:t>
            </w:r>
            <w:r>
              <w:rPr>
                <w:rFonts w:ascii="Corbel" w:hAnsi="Corbel" w:cs="Segoe UI"/>
                <w:szCs w:val="24"/>
              </w:rPr>
              <w:t xml:space="preserve"> from the story. This can be from questions to pupils about what a character did in the story etc.</w:t>
            </w:r>
          </w:p>
          <w:p w:rsidR="00CE353F" w:rsidRDefault="00CE353F" w:rsidP="00DF254A">
            <w:pPr>
              <w:rPr>
                <w:rFonts w:ascii="Corbel" w:hAnsi="Corbel" w:cs="Segoe UI"/>
                <w:szCs w:val="24"/>
              </w:rPr>
            </w:pPr>
          </w:p>
          <w:p w:rsidR="00CE353F" w:rsidRDefault="00CE353F" w:rsidP="00CE353F">
            <w:pPr>
              <w:rPr>
                <w:rFonts w:ascii="Corbel" w:hAnsi="Corbel" w:cs="Segoe UI"/>
                <w:szCs w:val="24"/>
              </w:rPr>
            </w:pPr>
            <w:r>
              <w:rPr>
                <w:rFonts w:ascii="Corbel" w:hAnsi="Corbel" w:cs="Segoe UI"/>
                <w:szCs w:val="24"/>
              </w:rPr>
              <w:t xml:space="preserve">If pupils are able to explore a bible and told that the stories about Jesus are found in the Bible and the teacher points out the stories in a bible this should help pupils know the stories come from the Bible. </w:t>
            </w:r>
          </w:p>
          <w:p w:rsidR="00F400D6" w:rsidRDefault="00F400D6" w:rsidP="00CE353F">
            <w:pPr>
              <w:rPr>
                <w:rFonts w:ascii="Corbel" w:hAnsi="Corbel" w:cs="Segoe UI"/>
                <w:szCs w:val="24"/>
              </w:rPr>
            </w:pPr>
          </w:p>
          <w:p w:rsidR="00F6451F" w:rsidRDefault="00F6451F" w:rsidP="00CE353F">
            <w:pPr>
              <w:rPr>
                <w:rFonts w:ascii="Corbel" w:hAnsi="Corbel" w:cs="Segoe UI"/>
                <w:szCs w:val="24"/>
              </w:rPr>
            </w:pPr>
            <w:r>
              <w:rPr>
                <w:rFonts w:ascii="Corbel" w:hAnsi="Corbel" w:cs="Segoe UI"/>
                <w:szCs w:val="24"/>
              </w:rPr>
              <w:t>[All the stories of Easter presented in the TBs are there to enable the pupils to see that Jesus appeared to his friends to show that he was alive – the physical focus on eating and Thomas touching Jesus’ body – but also alive in a new way (Jesus can just appear and disappear and he is not at first recognised by his friends) Jesus’ new life now does not mo</w:t>
            </w:r>
            <w:r w:rsidR="006660B7">
              <w:rPr>
                <w:rFonts w:ascii="Corbel" w:hAnsi="Corbel" w:cs="Segoe UI"/>
                <w:szCs w:val="24"/>
              </w:rPr>
              <w:t>ve towards death, but is everlasting</w:t>
            </w:r>
            <w:r>
              <w:rPr>
                <w:rFonts w:ascii="Corbel" w:hAnsi="Corbel" w:cs="Segoe UI"/>
                <w:szCs w:val="24"/>
              </w:rPr>
              <w:t xml:space="preserve"> – he came out on the other side </w:t>
            </w:r>
            <w:r w:rsidR="006660B7">
              <w:rPr>
                <w:rFonts w:ascii="Corbel" w:hAnsi="Corbel" w:cs="Segoe UI"/>
                <w:szCs w:val="24"/>
              </w:rPr>
              <w:t xml:space="preserve">of death </w:t>
            </w:r>
            <w:r>
              <w:rPr>
                <w:rFonts w:ascii="Corbel" w:hAnsi="Corbel" w:cs="Segoe UI"/>
                <w:szCs w:val="24"/>
              </w:rPr>
              <w:t xml:space="preserve">as the TB says.]  </w:t>
            </w:r>
          </w:p>
          <w:p w:rsidR="00F6451F" w:rsidRDefault="00F6451F" w:rsidP="00CE353F">
            <w:pPr>
              <w:rPr>
                <w:rFonts w:ascii="Corbel" w:hAnsi="Corbel" w:cs="Segoe UI"/>
                <w:szCs w:val="24"/>
              </w:rPr>
            </w:pPr>
          </w:p>
          <w:p w:rsidR="005B052F" w:rsidRDefault="00F400D6" w:rsidP="00CE353F">
            <w:pPr>
              <w:rPr>
                <w:rFonts w:ascii="Corbel" w:hAnsi="Corbel" w:cs="Segoe UI"/>
                <w:szCs w:val="24"/>
              </w:rPr>
            </w:pPr>
            <w:r>
              <w:rPr>
                <w:rFonts w:ascii="Corbel" w:hAnsi="Corbel" w:cs="Segoe UI"/>
                <w:szCs w:val="24"/>
              </w:rPr>
              <w:t xml:space="preserve">There are plenty of opportunities for pupils to recognise the story of Mary Magdala from the new TB. The BBC animation and </w:t>
            </w:r>
            <w:r w:rsidRPr="00F6451F">
              <w:rPr>
                <w:rFonts w:ascii="Corbel" w:hAnsi="Corbel" w:cs="Segoe UI"/>
                <w:i/>
                <w:szCs w:val="24"/>
              </w:rPr>
              <w:t>New Testament Tales</w:t>
            </w:r>
            <w:r>
              <w:rPr>
                <w:rFonts w:ascii="Corbel" w:hAnsi="Corbel" w:cs="Segoe UI"/>
                <w:szCs w:val="24"/>
              </w:rPr>
              <w:t xml:space="preserve"> </w:t>
            </w:r>
            <w:r w:rsidR="006660B7">
              <w:rPr>
                <w:rFonts w:ascii="Corbel" w:hAnsi="Corbel" w:cs="Segoe UI"/>
                <w:szCs w:val="24"/>
              </w:rPr>
              <w:t>(</w:t>
            </w:r>
            <w:r w:rsidR="006660B7" w:rsidRPr="006660B7">
              <w:rPr>
                <w:rFonts w:ascii="Corbel" w:hAnsi="Corbel" w:cs="Segoe UI"/>
                <w:i/>
                <w:szCs w:val="24"/>
              </w:rPr>
              <w:t>Storyteller Bible</w:t>
            </w:r>
            <w:r w:rsidR="006660B7">
              <w:rPr>
                <w:rFonts w:ascii="Corbel" w:hAnsi="Corbel" w:cs="Segoe UI"/>
                <w:szCs w:val="24"/>
              </w:rPr>
              <w:t xml:space="preserve">) </w:t>
            </w:r>
            <w:r>
              <w:rPr>
                <w:rFonts w:ascii="Corbel" w:hAnsi="Corbel" w:cs="Segoe UI"/>
                <w:szCs w:val="24"/>
              </w:rPr>
              <w:t xml:space="preserve">provide opportunities alongside the new TB. </w:t>
            </w:r>
          </w:p>
          <w:p w:rsidR="00A70FEF" w:rsidRDefault="00A70FEF" w:rsidP="00CE353F">
            <w:pPr>
              <w:rPr>
                <w:rFonts w:ascii="Corbel" w:hAnsi="Corbel" w:cs="Segoe UI"/>
                <w:szCs w:val="24"/>
              </w:rPr>
            </w:pPr>
          </w:p>
          <w:p w:rsidR="00A70FEF" w:rsidRDefault="00A70FEF" w:rsidP="00CE353F">
            <w:pPr>
              <w:rPr>
                <w:rFonts w:ascii="Corbel" w:hAnsi="Corbel" w:cs="Segoe UI"/>
                <w:szCs w:val="24"/>
              </w:rPr>
            </w:pPr>
            <w:r>
              <w:rPr>
                <w:rFonts w:ascii="Corbel" w:hAnsi="Corbel" w:cs="Segoe UI"/>
                <w:szCs w:val="24"/>
              </w:rPr>
              <w:t xml:space="preserve">The story of the disciples in the Upper Room gives opportunities for talk about nice surprises and the Activity 1 of a ‘lift-the-flap’ surprise picture is a lovely idea. </w:t>
            </w:r>
          </w:p>
          <w:p w:rsidR="005B052F" w:rsidRDefault="005B052F" w:rsidP="00CE353F">
            <w:pPr>
              <w:rPr>
                <w:rFonts w:ascii="Corbel" w:hAnsi="Corbel" w:cs="Segoe UI"/>
                <w:szCs w:val="24"/>
              </w:rPr>
            </w:pPr>
          </w:p>
          <w:p w:rsidR="005B052F" w:rsidRDefault="005B052F" w:rsidP="00CE353F">
            <w:pPr>
              <w:rPr>
                <w:rFonts w:ascii="Corbel" w:hAnsi="Corbel" w:cs="Segoe UI"/>
                <w:szCs w:val="24"/>
              </w:rPr>
            </w:pPr>
            <w:r>
              <w:rPr>
                <w:rFonts w:ascii="Corbel" w:hAnsi="Corbel" w:cs="Segoe UI"/>
                <w:szCs w:val="24"/>
              </w:rPr>
              <w:t>A good story to also focus on is Doubting Thomas old TB pp</w:t>
            </w:r>
            <w:r w:rsidR="00A70FEF">
              <w:rPr>
                <w:rFonts w:ascii="Corbel" w:hAnsi="Corbel" w:cs="Segoe UI"/>
                <w:szCs w:val="24"/>
              </w:rPr>
              <w:t>. 73-76 and new TB pp. 103-106.</w:t>
            </w:r>
          </w:p>
          <w:p w:rsidR="00F400D6" w:rsidRDefault="00F01611" w:rsidP="00CE353F">
            <w:pPr>
              <w:rPr>
                <w:rFonts w:ascii="Corbel" w:hAnsi="Corbel" w:cs="Segoe UI"/>
                <w:szCs w:val="24"/>
              </w:rPr>
            </w:pPr>
            <w:r>
              <w:rPr>
                <w:noProof/>
                <w:lang w:eastAsia="en-GB"/>
              </w:rPr>
              <w:lastRenderedPageBreak/>
              <w:drawing>
                <wp:inline distT="0" distB="0" distL="0" distR="0" wp14:anchorId="350DC902" wp14:editId="6CE521F9">
                  <wp:extent cx="1454694" cy="1447800"/>
                  <wp:effectExtent l="0" t="0" r="0" b="0"/>
                  <wp:docPr id="6" name="Picture 6" descr="The doubt of St. Thomas by James He Qi | Art, Christian art, Modern  christi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doubt of St. Thomas by James He Qi | Art, Christian art, Modern  christian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407" cy="1454481"/>
                          </a:xfrm>
                          <a:prstGeom prst="rect">
                            <a:avLst/>
                          </a:prstGeom>
                          <a:noFill/>
                          <a:ln>
                            <a:noFill/>
                          </a:ln>
                        </pic:spPr>
                      </pic:pic>
                    </a:graphicData>
                  </a:graphic>
                </wp:inline>
              </w:drawing>
            </w:r>
            <w:r w:rsidR="00F400D6">
              <w:rPr>
                <w:rFonts w:ascii="Corbel" w:hAnsi="Corbel" w:cs="Segoe UI"/>
                <w:szCs w:val="24"/>
              </w:rPr>
              <w:t xml:space="preserve"> </w:t>
            </w:r>
            <w:r>
              <w:rPr>
                <w:rFonts w:ascii="Corbel" w:hAnsi="Corbel" w:cs="Segoe UI"/>
                <w:szCs w:val="24"/>
              </w:rPr>
              <w:t xml:space="preserve">                                </w:t>
            </w:r>
            <w:r>
              <w:rPr>
                <w:noProof/>
                <w:lang w:eastAsia="en-GB"/>
              </w:rPr>
              <w:drawing>
                <wp:inline distT="0" distB="0" distL="0" distR="0" wp14:anchorId="0F110339" wp14:editId="1AB55BA1">
                  <wp:extent cx="2313305" cy="1156653"/>
                  <wp:effectExtent l="0" t="0" r="0" b="5715"/>
                  <wp:docPr id="5" name="Picture 5" descr="http://christianityinpakistan.com/img/portfoli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ristianityinpakistan.com/img/portfolio/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0" cy="1168715"/>
                          </a:xfrm>
                          <a:prstGeom prst="rect">
                            <a:avLst/>
                          </a:prstGeom>
                          <a:noFill/>
                          <a:ln>
                            <a:noFill/>
                          </a:ln>
                        </pic:spPr>
                      </pic:pic>
                    </a:graphicData>
                  </a:graphic>
                </wp:inline>
              </w:drawing>
            </w:r>
          </w:p>
          <w:p w:rsidR="00CE353F" w:rsidRDefault="00F01611" w:rsidP="00DF254A">
            <w:pPr>
              <w:rPr>
                <w:rFonts w:ascii="Corbel" w:hAnsi="Corbel"/>
              </w:rPr>
            </w:pPr>
            <w:r>
              <w:rPr>
                <w:rFonts w:ascii="Corbel" w:hAnsi="Corbel" w:cs="Segoe UI"/>
                <w:szCs w:val="24"/>
              </w:rPr>
              <w:t xml:space="preserve">He Qi ‘Doubting Thomas’                                 </w:t>
            </w:r>
            <w:r>
              <w:rPr>
                <w:rFonts w:ascii="Corbel" w:hAnsi="Corbel"/>
              </w:rPr>
              <w:t>Stained glass ‘Doubting Thomas’</w:t>
            </w:r>
          </w:p>
          <w:p w:rsidR="00F01611" w:rsidRDefault="00F01611" w:rsidP="00DF254A">
            <w:pPr>
              <w:rPr>
                <w:rFonts w:ascii="Corbel" w:hAnsi="Corbel"/>
              </w:rPr>
            </w:pPr>
          </w:p>
          <w:p w:rsidR="00F01611" w:rsidRDefault="00F01611" w:rsidP="00DF254A">
            <w:pPr>
              <w:rPr>
                <w:rFonts w:ascii="Corbel" w:hAnsi="Corbel" w:cs="Segoe UI"/>
                <w:szCs w:val="24"/>
              </w:rPr>
            </w:pPr>
            <w:r>
              <w:rPr>
                <w:noProof/>
                <w:lang w:eastAsia="en-GB"/>
              </w:rPr>
              <w:drawing>
                <wp:inline distT="0" distB="0" distL="0" distR="0" wp14:anchorId="5F0F2B2D" wp14:editId="63F84E43">
                  <wp:extent cx="2447925" cy="1866900"/>
                  <wp:effectExtent l="0" t="0" r="9525" b="0"/>
                  <wp:docPr id="10" name="Picture 10" descr="Exhibitions « William James Reed - The Religious paintings « Work 5 «  International Art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hibitions « William James Reed - The Religious paintings « Work 5 «  International Art Cen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r>
              <w:rPr>
                <w:rFonts w:ascii="Corbel" w:hAnsi="Corbel" w:cs="Segoe UI"/>
                <w:szCs w:val="24"/>
              </w:rPr>
              <w:t xml:space="preserve">      </w:t>
            </w:r>
            <w:r>
              <w:rPr>
                <w:noProof/>
                <w:lang w:eastAsia="en-GB"/>
              </w:rPr>
              <w:drawing>
                <wp:inline distT="0" distB="0" distL="0" distR="0" wp14:anchorId="0056CBA1" wp14:editId="1CCE9B82">
                  <wp:extent cx="2704313" cy="1811890"/>
                  <wp:effectExtent l="0" t="0" r="1270" b="0"/>
                  <wp:docPr id="19" name="Picture 19" descr="Revised Common Lectionary~~Doubting Thomas edition – RevGalBlogP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ised Common Lectionary~~Doubting Thomas edition – RevGalBlogPa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3215" cy="1851354"/>
                          </a:xfrm>
                          <a:prstGeom prst="rect">
                            <a:avLst/>
                          </a:prstGeom>
                          <a:noFill/>
                          <a:ln>
                            <a:noFill/>
                          </a:ln>
                        </pic:spPr>
                      </pic:pic>
                    </a:graphicData>
                  </a:graphic>
                </wp:inline>
              </w:drawing>
            </w:r>
          </w:p>
          <w:p w:rsidR="00DF254A" w:rsidRDefault="00F01611" w:rsidP="006E6476">
            <w:pPr>
              <w:rPr>
                <w:rFonts w:ascii="Corbel" w:hAnsi="Corbel"/>
              </w:rPr>
            </w:pPr>
            <w:r>
              <w:rPr>
                <w:rFonts w:ascii="Corbel" w:hAnsi="Corbel"/>
              </w:rPr>
              <w:t>William James Reed, ‘Doubting Thomas’            Mafa Jesus ‘Doubting Thomas</w:t>
            </w:r>
          </w:p>
          <w:p w:rsidR="00872A40" w:rsidRDefault="00872A40" w:rsidP="006E6476">
            <w:pPr>
              <w:rPr>
                <w:rFonts w:ascii="Corbel" w:hAnsi="Corbel"/>
              </w:rPr>
            </w:pPr>
          </w:p>
          <w:p w:rsidR="00956A01" w:rsidRDefault="00A70FEF" w:rsidP="006E6476">
            <w:pPr>
              <w:rPr>
                <w:rFonts w:ascii="Corbel" w:hAnsi="Corbel"/>
              </w:rPr>
            </w:pPr>
            <w:r>
              <w:rPr>
                <w:rFonts w:ascii="Corbel" w:hAnsi="Corbel"/>
              </w:rPr>
              <w:t>Following the introductory activ</w:t>
            </w:r>
            <w:r w:rsidR="00956A01">
              <w:rPr>
                <w:rFonts w:ascii="Corbel" w:hAnsi="Corbel"/>
              </w:rPr>
              <w:t xml:space="preserve">ity about seeing and believing - play some games that bring out that we do believe things that we cannot see or understand - </w:t>
            </w:r>
            <w:r>
              <w:rPr>
                <w:rFonts w:ascii="Corbel" w:hAnsi="Corbel"/>
              </w:rPr>
              <w:t>r</w:t>
            </w:r>
            <w:r w:rsidR="00AF08D4">
              <w:rPr>
                <w:rFonts w:ascii="Corbel" w:hAnsi="Corbel"/>
              </w:rPr>
              <w:t>ead t</w:t>
            </w:r>
            <w:r>
              <w:rPr>
                <w:rFonts w:ascii="Corbel" w:hAnsi="Corbel"/>
              </w:rPr>
              <w:t xml:space="preserve">he story of Doubting Thomas from the TB or from a bible story book. Focus on the parts of the story – its sequence. </w:t>
            </w:r>
          </w:p>
          <w:p w:rsidR="00956A01" w:rsidRDefault="00956A01" w:rsidP="006E6476">
            <w:pPr>
              <w:rPr>
                <w:rFonts w:ascii="Corbel" w:hAnsi="Corbel"/>
              </w:rPr>
            </w:pPr>
          </w:p>
          <w:p w:rsidR="00956A01" w:rsidRDefault="00A70FEF" w:rsidP="006E6476">
            <w:pPr>
              <w:rPr>
                <w:rFonts w:ascii="Corbel" w:hAnsi="Corbel"/>
              </w:rPr>
            </w:pPr>
            <w:r>
              <w:rPr>
                <w:rFonts w:ascii="Corbel" w:hAnsi="Corbel"/>
              </w:rPr>
              <w:t xml:space="preserve">Now give pupils some artwork about the story. Some is suggested above. Ask pupils to take a picture and ask them if they can spot the point in the story that the picture shows. </w:t>
            </w:r>
          </w:p>
          <w:p w:rsidR="00956A01" w:rsidRDefault="00956A01" w:rsidP="006E6476">
            <w:pPr>
              <w:rPr>
                <w:rFonts w:ascii="Corbel" w:hAnsi="Corbel"/>
              </w:rPr>
            </w:pPr>
          </w:p>
          <w:p w:rsidR="00205908" w:rsidRDefault="00A70FEF" w:rsidP="006E6476">
            <w:pPr>
              <w:rPr>
                <w:rFonts w:ascii="Corbel" w:hAnsi="Corbel"/>
              </w:rPr>
            </w:pPr>
            <w:r>
              <w:rPr>
                <w:rFonts w:ascii="Corbel" w:hAnsi="Corbel"/>
              </w:rPr>
              <w:t>Ask pupils to say what is their favourite picture and can they say why? Take that picture and give a thought bubble and a speech bubble and ask pupils to fill in these (e.g. what was thought by Thomas and said by Je</w:t>
            </w:r>
            <w:r w:rsidR="00872A40">
              <w:rPr>
                <w:rFonts w:ascii="Corbel" w:hAnsi="Corbel"/>
              </w:rPr>
              <w:t>sus) and display round</w:t>
            </w:r>
            <w:r>
              <w:rPr>
                <w:rFonts w:ascii="Corbel" w:hAnsi="Corbel"/>
              </w:rPr>
              <w:t xml:space="preserve"> their favourite picture.</w:t>
            </w:r>
          </w:p>
        </w:tc>
      </w:tr>
      <w:tr w:rsidR="00F01611" w:rsidRPr="007B73A8" w:rsidTr="00206E17">
        <w:tc>
          <w:tcPr>
            <w:tcW w:w="1413" w:type="dxa"/>
          </w:tcPr>
          <w:p w:rsidR="00F01611" w:rsidRDefault="00F01611" w:rsidP="006E6476">
            <w:pPr>
              <w:rPr>
                <w:rFonts w:ascii="Corbel" w:hAnsi="Corbel"/>
              </w:rPr>
            </w:pPr>
          </w:p>
        </w:tc>
        <w:tc>
          <w:tcPr>
            <w:tcW w:w="3303" w:type="dxa"/>
          </w:tcPr>
          <w:p w:rsidR="00F01611" w:rsidRDefault="00BB2116" w:rsidP="00DF254A">
            <w:pPr>
              <w:rPr>
                <w:rFonts w:ascii="Corbel" w:hAnsi="Corbel" w:cs="Segoe UI"/>
                <w:b/>
                <w:szCs w:val="24"/>
              </w:rPr>
            </w:pPr>
            <w:r>
              <w:rPr>
                <w:rFonts w:ascii="Corbel" w:hAnsi="Corbel" w:cs="Segoe UI"/>
                <w:b/>
                <w:szCs w:val="24"/>
              </w:rPr>
              <w:t>Recognise the story of the Ascension and Pentecost</w:t>
            </w:r>
          </w:p>
          <w:p w:rsidR="00BB2116" w:rsidRDefault="00BB2116"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1A4AD0" w:rsidRDefault="001A4AD0" w:rsidP="00DF254A">
            <w:pPr>
              <w:rPr>
                <w:rFonts w:ascii="Corbel" w:hAnsi="Corbel" w:cs="Segoe UI"/>
                <w:b/>
                <w:szCs w:val="24"/>
              </w:rPr>
            </w:pPr>
          </w:p>
          <w:p w:rsidR="00BB2116" w:rsidRPr="00DF254A" w:rsidRDefault="00BB2116" w:rsidP="00DF254A">
            <w:pPr>
              <w:rPr>
                <w:rFonts w:ascii="Corbel" w:hAnsi="Corbel" w:cs="Segoe UI"/>
                <w:b/>
                <w:szCs w:val="24"/>
              </w:rPr>
            </w:pPr>
            <w:r>
              <w:rPr>
                <w:rFonts w:ascii="Corbel" w:hAnsi="Corbel" w:cs="Segoe UI"/>
                <w:b/>
                <w:szCs w:val="24"/>
              </w:rPr>
              <w:t>Talk about the feelings of the characters in the stories</w:t>
            </w:r>
          </w:p>
        </w:tc>
        <w:tc>
          <w:tcPr>
            <w:tcW w:w="9313" w:type="dxa"/>
          </w:tcPr>
          <w:p w:rsidR="00BB2116" w:rsidRDefault="00BB2116" w:rsidP="00BB2116">
            <w:pPr>
              <w:rPr>
                <w:rFonts w:ascii="Corbel" w:hAnsi="Corbel"/>
                <w:szCs w:val="20"/>
              </w:rPr>
            </w:pPr>
            <w:r>
              <w:rPr>
                <w:rFonts w:ascii="Corbel" w:hAnsi="Corbel"/>
                <w:szCs w:val="20"/>
              </w:rPr>
              <w:lastRenderedPageBreak/>
              <w:t>Use artwork to aid pupils</w:t>
            </w:r>
            <w:r w:rsidR="00B249C5">
              <w:rPr>
                <w:rFonts w:ascii="Corbel" w:hAnsi="Corbel"/>
                <w:szCs w:val="20"/>
              </w:rPr>
              <w:t>’</w:t>
            </w:r>
            <w:r>
              <w:rPr>
                <w:rFonts w:ascii="Corbel" w:hAnsi="Corbel"/>
                <w:szCs w:val="20"/>
              </w:rPr>
              <w:t xml:space="preserve"> recognition of the stories of the </w:t>
            </w:r>
            <w:r w:rsidRPr="00165A5A">
              <w:rPr>
                <w:rFonts w:ascii="Corbel" w:hAnsi="Corbel"/>
                <w:b/>
                <w:szCs w:val="20"/>
              </w:rPr>
              <w:t>Ascension</w:t>
            </w:r>
            <w:r>
              <w:rPr>
                <w:rFonts w:ascii="Corbel" w:hAnsi="Corbel"/>
                <w:szCs w:val="20"/>
              </w:rPr>
              <w:t xml:space="preserve"> and Pentecost.</w:t>
            </w:r>
          </w:p>
          <w:p w:rsidR="00BB2116" w:rsidRDefault="00BB2116" w:rsidP="00B249C5">
            <w:pPr>
              <w:rPr>
                <w:rFonts w:ascii="Corbel" w:hAnsi="Corbel"/>
                <w:szCs w:val="20"/>
              </w:rPr>
            </w:pPr>
            <w:r>
              <w:rPr>
                <w:noProof/>
                <w:lang w:eastAsia="en-GB"/>
              </w:rPr>
              <w:lastRenderedPageBreak/>
              <w:drawing>
                <wp:inline distT="0" distB="0" distL="0" distR="0" wp14:anchorId="3580878E" wp14:editId="1EDD22D6">
                  <wp:extent cx="1271581" cy="1951990"/>
                  <wp:effectExtent l="0" t="0" r="5080" b="0"/>
                  <wp:docPr id="2" name="Picture 2" descr="Is Jesus' Ascension Ours? – Episcopal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 Jesus' Ascension Ours? – Episcopal Ca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3239" cy="1985237"/>
                          </a:xfrm>
                          <a:prstGeom prst="rect">
                            <a:avLst/>
                          </a:prstGeom>
                          <a:noFill/>
                          <a:ln>
                            <a:noFill/>
                          </a:ln>
                        </pic:spPr>
                      </pic:pic>
                    </a:graphicData>
                  </a:graphic>
                </wp:inline>
              </w:drawing>
            </w:r>
            <w:r w:rsidR="00B249C5">
              <w:rPr>
                <w:noProof/>
                <w:lang w:eastAsia="en-GB"/>
              </w:rPr>
              <w:t xml:space="preserve">                     </w:t>
            </w:r>
            <w:r w:rsidR="00B249C5">
              <w:rPr>
                <w:noProof/>
                <w:lang w:eastAsia="en-GB"/>
              </w:rPr>
              <w:drawing>
                <wp:inline distT="0" distB="0" distL="0" distR="0" wp14:anchorId="0059C6F1" wp14:editId="0F31C626">
                  <wp:extent cx="1539319" cy="1952625"/>
                  <wp:effectExtent l="0" t="0" r="3810" b="0"/>
                  <wp:docPr id="13" name="Picture 13" descr="Frederick J. Brown | The Ascension | The Metropolitan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derick J. Brown | The Ascension | The Metropolitan Museum of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201" cy="1972771"/>
                          </a:xfrm>
                          <a:prstGeom prst="rect">
                            <a:avLst/>
                          </a:prstGeom>
                          <a:noFill/>
                          <a:ln>
                            <a:noFill/>
                          </a:ln>
                        </pic:spPr>
                      </pic:pic>
                    </a:graphicData>
                  </a:graphic>
                </wp:inline>
              </w:drawing>
            </w:r>
          </w:p>
          <w:p w:rsidR="00B249C5" w:rsidRDefault="00B249C5" w:rsidP="00B249C5">
            <w:pPr>
              <w:rPr>
                <w:rFonts w:ascii="Corbel" w:hAnsi="Corbel"/>
                <w:szCs w:val="20"/>
              </w:rPr>
            </w:pPr>
            <w:r>
              <w:rPr>
                <w:rFonts w:ascii="Corbel" w:hAnsi="Corbel"/>
                <w:szCs w:val="20"/>
              </w:rPr>
              <w:t>Mafa Jesus ‘The Ascension’         Frederick J. Brown ‘The Ascension’</w:t>
            </w:r>
          </w:p>
          <w:p w:rsidR="001A4AD0" w:rsidRDefault="00B249C5" w:rsidP="00BB2116">
            <w:pPr>
              <w:rPr>
                <w:rFonts w:ascii="Corbel" w:hAnsi="Corbel"/>
                <w:szCs w:val="20"/>
              </w:rPr>
            </w:pPr>
            <w:r>
              <w:rPr>
                <w:rFonts w:ascii="Corbel" w:hAnsi="Corbel"/>
                <w:szCs w:val="20"/>
              </w:rPr>
              <w:t xml:space="preserve">Ask pupils </w:t>
            </w:r>
            <w:r w:rsidR="001A4AD0">
              <w:rPr>
                <w:rFonts w:ascii="Corbel" w:hAnsi="Corbel"/>
                <w:szCs w:val="20"/>
              </w:rPr>
              <w:t>compose their own picture of the Ascension of Jesus (it is celebrated on Thursday 13</w:t>
            </w:r>
            <w:r w:rsidR="001A4AD0" w:rsidRPr="001A4AD0">
              <w:rPr>
                <w:rFonts w:ascii="Corbel" w:hAnsi="Corbel"/>
                <w:szCs w:val="20"/>
                <w:vertAlign w:val="superscript"/>
              </w:rPr>
              <w:t>th</w:t>
            </w:r>
            <w:r w:rsidR="001A4AD0">
              <w:rPr>
                <w:rFonts w:ascii="Corbel" w:hAnsi="Corbel"/>
                <w:szCs w:val="20"/>
              </w:rPr>
              <w:t xml:space="preserve"> May). </w:t>
            </w:r>
          </w:p>
          <w:p w:rsidR="00BB2116" w:rsidRDefault="00BB2116" w:rsidP="00BB2116">
            <w:pPr>
              <w:rPr>
                <w:rFonts w:ascii="Corbel" w:hAnsi="Corbel"/>
                <w:szCs w:val="20"/>
              </w:rPr>
            </w:pPr>
          </w:p>
          <w:p w:rsidR="00BB2116" w:rsidRPr="00BB2116" w:rsidRDefault="00BB2116" w:rsidP="00BB2116">
            <w:pPr>
              <w:rPr>
                <w:rFonts w:ascii="Corbel" w:hAnsi="Corbel"/>
                <w:szCs w:val="20"/>
              </w:rPr>
            </w:pPr>
            <w:r w:rsidRPr="00BB2116">
              <w:rPr>
                <w:rFonts w:ascii="Corbel" w:hAnsi="Corbel"/>
                <w:szCs w:val="20"/>
              </w:rPr>
              <w:t>How do you think the disciples felt when Jesus left them? Why?</w:t>
            </w:r>
          </w:p>
          <w:p w:rsidR="00BB2116" w:rsidRDefault="00BB2116" w:rsidP="00BB2116">
            <w:pPr>
              <w:rPr>
                <w:rFonts w:ascii="Corbel" w:hAnsi="Corbel"/>
                <w:szCs w:val="20"/>
              </w:rPr>
            </w:pPr>
            <w:r w:rsidRPr="00BB2116">
              <w:rPr>
                <w:rFonts w:ascii="Corbel" w:hAnsi="Corbel"/>
                <w:szCs w:val="20"/>
              </w:rPr>
              <w:t>How would you have felt? Why?</w:t>
            </w:r>
          </w:p>
          <w:p w:rsidR="001A4AD0" w:rsidRDefault="001A4AD0" w:rsidP="00BB2116">
            <w:pPr>
              <w:rPr>
                <w:rFonts w:ascii="Corbel" w:hAnsi="Corbel"/>
                <w:szCs w:val="20"/>
              </w:rPr>
            </w:pPr>
          </w:p>
          <w:p w:rsidR="001A4AD0" w:rsidRDefault="001A4AD0" w:rsidP="001A4AD0">
            <w:pPr>
              <w:rPr>
                <w:rFonts w:ascii="Corbel" w:hAnsi="Corbel"/>
                <w:szCs w:val="20"/>
              </w:rPr>
            </w:pPr>
            <w:r>
              <w:rPr>
                <w:rFonts w:ascii="Corbel" w:hAnsi="Corbel"/>
                <w:szCs w:val="20"/>
              </w:rPr>
              <w:t>Ask pupils to imagine saying ‘goodbye to their best friend’ and make into a little role play. Talk about what someone might promise to do when they have gone – ring, text, face time, write a postcard or letter. Talk about what Jesus promised – to send the Holy Spirit as a helper</w:t>
            </w:r>
          </w:p>
          <w:p w:rsidR="001A4AD0" w:rsidRDefault="001A4AD0" w:rsidP="001A4AD0">
            <w:pPr>
              <w:rPr>
                <w:rFonts w:ascii="Corbel" w:hAnsi="Corbel"/>
                <w:szCs w:val="20"/>
              </w:rPr>
            </w:pPr>
          </w:p>
          <w:p w:rsidR="00165A5A" w:rsidRDefault="00165A5A" w:rsidP="001A4AD0">
            <w:pPr>
              <w:rPr>
                <w:rFonts w:ascii="Corbel" w:hAnsi="Corbel"/>
              </w:rPr>
            </w:pPr>
            <w:r w:rsidRPr="00165A5A">
              <w:rPr>
                <w:rFonts w:ascii="Corbel" w:hAnsi="Corbel"/>
                <w:b/>
              </w:rPr>
              <w:t>Pentecost</w:t>
            </w:r>
            <w:r>
              <w:rPr>
                <w:rFonts w:ascii="Corbel" w:hAnsi="Corbel"/>
              </w:rPr>
              <w:t xml:space="preserve"> (celebrated Sunday 23</w:t>
            </w:r>
            <w:r w:rsidRPr="00165A5A">
              <w:rPr>
                <w:rFonts w:ascii="Corbel" w:hAnsi="Corbel"/>
                <w:vertAlign w:val="superscript"/>
              </w:rPr>
              <w:t>rd</w:t>
            </w:r>
            <w:r>
              <w:rPr>
                <w:rFonts w:ascii="Corbel" w:hAnsi="Corbel"/>
              </w:rPr>
              <w:t xml:space="preserve"> May) </w:t>
            </w:r>
          </w:p>
          <w:p w:rsidR="001A4AD0" w:rsidRDefault="001A4AD0" w:rsidP="001A4AD0">
            <w:pPr>
              <w:rPr>
                <w:rFonts w:ascii="Corbel" w:hAnsi="Corbel"/>
              </w:rPr>
            </w:pPr>
            <w:r w:rsidRPr="006608A2">
              <w:rPr>
                <w:rFonts w:ascii="Corbel" w:hAnsi="Corbel"/>
              </w:rPr>
              <w:t xml:space="preserve">Prepare pupils for the story of Pentecost by having a story </w:t>
            </w:r>
            <w:r>
              <w:rPr>
                <w:rFonts w:ascii="Corbel" w:hAnsi="Corbel"/>
              </w:rPr>
              <w:t>box</w:t>
            </w:r>
            <w:r w:rsidRPr="006608A2">
              <w:rPr>
                <w:rFonts w:ascii="Corbel" w:hAnsi="Corbel"/>
              </w:rPr>
              <w:t xml:space="preserve"> with objects associated wi</w:t>
            </w:r>
            <w:r>
              <w:rPr>
                <w:rFonts w:ascii="Corbel" w:hAnsi="Corbel"/>
              </w:rPr>
              <w:t>th the story from Acts 2:1-6, 22-23</w:t>
            </w:r>
            <w:r w:rsidRPr="006608A2">
              <w:rPr>
                <w:rFonts w:ascii="Corbel" w:hAnsi="Corbel"/>
              </w:rPr>
              <w:t>. In the sack put a fan (strong enough to create the noise of air blowing), a candle with flame (electric or a candle that you light),</w:t>
            </w:r>
            <w:r w:rsidR="00165A5A">
              <w:rPr>
                <w:rFonts w:ascii="Corbel" w:hAnsi="Corbel"/>
              </w:rPr>
              <w:t xml:space="preserve"> </w:t>
            </w:r>
            <w:r>
              <w:rPr>
                <w:rFonts w:ascii="Corbel" w:hAnsi="Corbel"/>
              </w:rPr>
              <w:t xml:space="preserve">an energy bar or battery, </w:t>
            </w:r>
            <w:r w:rsidRPr="006608A2">
              <w:rPr>
                <w:rFonts w:ascii="Corbel" w:hAnsi="Corbel"/>
              </w:rPr>
              <w:t xml:space="preserve">a world </w:t>
            </w:r>
            <w:r>
              <w:rPr>
                <w:rFonts w:ascii="Corbel" w:hAnsi="Corbel"/>
              </w:rPr>
              <w:t>map or globe</w:t>
            </w:r>
            <w:r w:rsidRPr="006608A2">
              <w:rPr>
                <w:rFonts w:ascii="Corbel" w:hAnsi="Corbel"/>
              </w:rPr>
              <w:t xml:space="preserve">. Tell pupils they are all connected to the day the followers of Jesus </w:t>
            </w:r>
            <w:r>
              <w:rPr>
                <w:rFonts w:ascii="Corbel" w:hAnsi="Corbel"/>
              </w:rPr>
              <w:t>grew from the friends of Jesus</w:t>
            </w:r>
            <w:r w:rsidRPr="006608A2">
              <w:rPr>
                <w:rFonts w:ascii="Corbel" w:hAnsi="Corbel"/>
              </w:rPr>
              <w:t xml:space="preserve"> to 3000</w:t>
            </w:r>
            <w:r>
              <w:rPr>
                <w:rFonts w:ascii="Corbel" w:hAnsi="Corbel"/>
              </w:rPr>
              <w:t xml:space="preserve"> people</w:t>
            </w:r>
            <w:r w:rsidRPr="006608A2">
              <w:rPr>
                <w:rFonts w:ascii="Corbel" w:hAnsi="Corbel"/>
              </w:rPr>
              <w:t>. Photographs of these objects</w:t>
            </w:r>
            <w:r>
              <w:rPr>
                <w:rFonts w:ascii="Corbel" w:hAnsi="Corbel"/>
              </w:rPr>
              <w:t xml:space="preserve"> </w:t>
            </w:r>
            <w:r w:rsidR="00872A40">
              <w:rPr>
                <w:rFonts w:ascii="Corbel" w:hAnsi="Corbel"/>
              </w:rPr>
              <w:t>could be placed on a table and each</w:t>
            </w:r>
            <w:r>
              <w:rPr>
                <w:rFonts w:ascii="Corbel" w:hAnsi="Corbel"/>
              </w:rPr>
              <w:t xml:space="preserve"> small</w:t>
            </w:r>
            <w:r w:rsidRPr="006608A2">
              <w:rPr>
                <w:rFonts w:ascii="Corbel" w:hAnsi="Corbel"/>
              </w:rPr>
              <w:t xml:space="preserve"> group is a</w:t>
            </w:r>
            <w:r>
              <w:rPr>
                <w:rFonts w:ascii="Corbel" w:hAnsi="Corbel"/>
              </w:rPr>
              <w:t>sked what these things might be for (see resources).</w:t>
            </w:r>
          </w:p>
          <w:p w:rsidR="00165A5A" w:rsidRDefault="00165A5A" w:rsidP="001A4AD0">
            <w:pPr>
              <w:rPr>
                <w:rFonts w:ascii="Corbel" w:hAnsi="Corbel"/>
              </w:rPr>
            </w:pPr>
          </w:p>
          <w:p w:rsidR="00165A5A" w:rsidRDefault="00165A5A" w:rsidP="001A4AD0">
            <w:pPr>
              <w:rPr>
                <w:rFonts w:ascii="Corbel" w:hAnsi="Corbel"/>
              </w:rPr>
            </w:pPr>
            <w:r>
              <w:rPr>
                <w:rFonts w:ascii="Corbel" w:hAnsi="Corbel"/>
              </w:rPr>
              <w:t xml:space="preserve">Give pupils sight of some artwork </w:t>
            </w:r>
            <w:r w:rsidR="00B21FFA">
              <w:rPr>
                <w:rFonts w:ascii="Corbel" w:hAnsi="Corbel"/>
              </w:rPr>
              <w:t>(suggested below) and ask what the picture shows</w:t>
            </w:r>
            <w:r>
              <w:rPr>
                <w:rFonts w:ascii="Corbel" w:hAnsi="Corbel"/>
              </w:rPr>
              <w:t>. Can they spot a link with the objects they were asked about (fan, candle/light, bat</w:t>
            </w:r>
            <w:r w:rsidR="00872A40">
              <w:rPr>
                <w:rFonts w:ascii="Corbel" w:hAnsi="Corbel"/>
              </w:rPr>
              <w:t xml:space="preserve">tery or energy bar, </w:t>
            </w:r>
            <w:r w:rsidR="00B21FFA">
              <w:rPr>
                <w:rFonts w:ascii="Corbel" w:hAnsi="Corbel"/>
              </w:rPr>
              <w:t xml:space="preserve">world map or globe - </w:t>
            </w:r>
            <w:r w:rsidR="00872A40">
              <w:rPr>
                <w:rFonts w:ascii="Corbel" w:hAnsi="Corbel"/>
              </w:rPr>
              <w:t>telling the good news about Jesus to people all over the world</w:t>
            </w:r>
            <w:r w:rsidR="00B21FFA">
              <w:rPr>
                <w:rFonts w:ascii="Corbel" w:hAnsi="Corbel"/>
              </w:rPr>
              <w:t xml:space="preserve"> – [this image also includes Jesus’ hands keeping the promise to send the Holy Spirit.</w:t>
            </w:r>
            <w:r>
              <w:rPr>
                <w:rFonts w:ascii="Corbel" w:hAnsi="Corbel"/>
              </w:rPr>
              <w:t xml:space="preserve"> </w:t>
            </w:r>
          </w:p>
          <w:p w:rsidR="001A4AD0" w:rsidRDefault="001A4AD0" w:rsidP="001A4AD0">
            <w:pPr>
              <w:rPr>
                <w:rFonts w:ascii="Corbel" w:hAnsi="Corbel"/>
              </w:rPr>
            </w:pPr>
          </w:p>
          <w:p w:rsidR="001A4AD0" w:rsidRDefault="001A4AD0" w:rsidP="00165A5A">
            <w:pPr>
              <w:jc w:val="center"/>
              <w:rPr>
                <w:rFonts w:ascii="Corbel" w:hAnsi="Corbel"/>
              </w:rPr>
            </w:pPr>
            <w:r>
              <w:rPr>
                <w:noProof/>
                <w:lang w:eastAsia="en-GB"/>
              </w:rPr>
              <w:lastRenderedPageBreak/>
              <w:drawing>
                <wp:inline distT="0" distB="0" distL="0" distR="0">
                  <wp:extent cx="4047003" cy="1817990"/>
                  <wp:effectExtent l="0" t="0" r="0" b="0"/>
                  <wp:docPr id="14" name="Picture 14" descr="Preaching on Stewardship on Pentecost- June 4, 2017 – Timothy Si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aching on Stewardship on Pentecost- June 4, 2017 – Timothy Sibur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3000" cy="1834161"/>
                          </a:xfrm>
                          <a:prstGeom prst="rect">
                            <a:avLst/>
                          </a:prstGeom>
                          <a:noFill/>
                          <a:ln>
                            <a:noFill/>
                          </a:ln>
                        </pic:spPr>
                      </pic:pic>
                    </a:graphicData>
                  </a:graphic>
                </wp:inline>
              </w:drawing>
            </w:r>
          </w:p>
          <w:p w:rsidR="00E1484A" w:rsidRDefault="00E1484A" w:rsidP="001A4AD0">
            <w:pPr>
              <w:rPr>
                <w:rFonts w:ascii="Corbel" w:hAnsi="Corbel"/>
                <w:szCs w:val="20"/>
              </w:rPr>
            </w:pPr>
          </w:p>
          <w:p w:rsidR="001A4AD0" w:rsidRDefault="00165A5A" w:rsidP="001A4AD0">
            <w:pPr>
              <w:rPr>
                <w:rFonts w:ascii="Corbel" w:hAnsi="Corbel"/>
                <w:szCs w:val="20"/>
              </w:rPr>
            </w:pPr>
            <w:r>
              <w:rPr>
                <w:rFonts w:ascii="Corbel" w:hAnsi="Corbel"/>
                <w:szCs w:val="20"/>
              </w:rPr>
              <w:t xml:space="preserve">Tell the story of Pentecost from a bible story book or ask Year 2 for a copy of the story in the Year 2 old PB pp. 72-73 or new PB pp. 80-81. </w:t>
            </w:r>
          </w:p>
          <w:p w:rsidR="001A4AD0" w:rsidRPr="00BB2116" w:rsidRDefault="001A4AD0" w:rsidP="00BB2116">
            <w:pPr>
              <w:rPr>
                <w:rFonts w:ascii="Corbel" w:hAnsi="Corbel"/>
                <w:szCs w:val="20"/>
              </w:rPr>
            </w:pPr>
          </w:p>
          <w:p w:rsidR="00F01611" w:rsidRPr="009B7FB9" w:rsidRDefault="00F01611" w:rsidP="00DF254A">
            <w:pPr>
              <w:rPr>
                <w:rFonts w:ascii="Corbel" w:hAnsi="Corbel" w:cs="Segoe UI"/>
                <w:szCs w:val="24"/>
              </w:rPr>
            </w:pPr>
          </w:p>
        </w:tc>
      </w:tr>
    </w:tbl>
    <w:p w:rsidR="003D47A1" w:rsidRPr="007B73A8" w:rsidRDefault="003D47A1" w:rsidP="006E6476"/>
    <w:p w:rsidR="007B73A8" w:rsidRPr="007B73A8" w:rsidRDefault="007B73A8"/>
    <w:sectPr w:rsidR="007B73A8" w:rsidRPr="007B73A8" w:rsidSect="005A10C8">
      <w:pgSz w:w="16838" w:h="11906" w:orient="landscape"/>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3036"/>
    <w:multiLevelType w:val="hybridMultilevel"/>
    <w:tmpl w:val="D92AB43E"/>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9038C"/>
    <w:multiLevelType w:val="hybridMultilevel"/>
    <w:tmpl w:val="FDCAFB94"/>
    <w:lvl w:ilvl="0" w:tplc="AF06FC12">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6707A"/>
    <w:multiLevelType w:val="hybridMultilevel"/>
    <w:tmpl w:val="639CE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A309F"/>
    <w:multiLevelType w:val="hybridMultilevel"/>
    <w:tmpl w:val="B2F4C0E8"/>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1A632F"/>
    <w:multiLevelType w:val="hybridMultilevel"/>
    <w:tmpl w:val="46C67F60"/>
    <w:lvl w:ilvl="0" w:tplc="1902E48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C1250"/>
    <w:multiLevelType w:val="hybridMultilevel"/>
    <w:tmpl w:val="89FCF384"/>
    <w:lvl w:ilvl="0" w:tplc="8C68D7DC">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94"/>
    <w:rsid w:val="000063AD"/>
    <w:rsid w:val="00025E21"/>
    <w:rsid w:val="00036922"/>
    <w:rsid w:val="000609AE"/>
    <w:rsid w:val="0006750C"/>
    <w:rsid w:val="0007293B"/>
    <w:rsid w:val="000C0715"/>
    <w:rsid w:val="000F2318"/>
    <w:rsid w:val="00126847"/>
    <w:rsid w:val="00165A5A"/>
    <w:rsid w:val="001A4AD0"/>
    <w:rsid w:val="00205908"/>
    <w:rsid w:val="00206E17"/>
    <w:rsid w:val="00224013"/>
    <w:rsid w:val="00235AEA"/>
    <w:rsid w:val="00266FC6"/>
    <w:rsid w:val="002859D3"/>
    <w:rsid w:val="002D0B8F"/>
    <w:rsid w:val="002D10E0"/>
    <w:rsid w:val="00304734"/>
    <w:rsid w:val="00377397"/>
    <w:rsid w:val="00383448"/>
    <w:rsid w:val="003D3CDD"/>
    <w:rsid w:val="003D47A1"/>
    <w:rsid w:val="003F3786"/>
    <w:rsid w:val="00410F0A"/>
    <w:rsid w:val="004139C8"/>
    <w:rsid w:val="004169C3"/>
    <w:rsid w:val="00441A84"/>
    <w:rsid w:val="004525E3"/>
    <w:rsid w:val="004625C9"/>
    <w:rsid w:val="00487B3D"/>
    <w:rsid w:val="004B14E2"/>
    <w:rsid w:val="004C4B4F"/>
    <w:rsid w:val="004C748E"/>
    <w:rsid w:val="004E0A68"/>
    <w:rsid w:val="00522B88"/>
    <w:rsid w:val="005572A0"/>
    <w:rsid w:val="005A10C8"/>
    <w:rsid w:val="005A5894"/>
    <w:rsid w:val="005B052F"/>
    <w:rsid w:val="005C0AF5"/>
    <w:rsid w:val="005C38F9"/>
    <w:rsid w:val="00646D2A"/>
    <w:rsid w:val="00653CDF"/>
    <w:rsid w:val="006660B7"/>
    <w:rsid w:val="006B4BB7"/>
    <w:rsid w:val="006B71CB"/>
    <w:rsid w:val="006E4E6D"/>
    <w:rsid w:val="006E6476"/>
    <w:rsid w:val="007122E5"/>
    <w:rsid w:val="00763CD8"/>
    <w:rsid w:val="00764A8E"/>
    <w:rsid w:val="00765DF2"/>
    <w:rsid w:val="007A04DB"/>
    <w:rsid w:val="007B73A8"/>
    <w:rsid w:val="008053C3"/>
    <w:rsid w:val="00872A40"/>
    <w:rsid w:val="0088283F"/>
    <w:rsid w:val="008B7739"/>
    <w:rsid w:val="008E7D07"/>
    <w:rsid w:val="00956A01"/>
    <w:rsid w:val="00976874"/>
    <w:rsid w:val="009966D7"/>
    <w:rsid w:val="009A4673"/>
    <w:rsid w:val="009A7BF9"/>
    <w:rsid w:val="009B1374"/>
    <w:rsid w:val="009E5DCB"/>
    <w:rsid w:val="009F2590"/>
    <w:rsid w:val="009F320E"/>
    <w:rsid w:val="00A35E8A"/>
    <w:rsid w:val="00A70FEF"/>
    <w:rsid w:val="00AC0143"/>
    <w:rsid w:val="00AF08D4"/>
    <w:rsid w:val="00B21FFA"/>
    <w:rsid w:val="00B249C5"/>
    <w:rsid w:val="00B25142"/>
    <w:rsid w:val="00B859AB"/>
    <w:rsid w:val="00BB2116"/>
    <w:rsid w:val="00BC17EB"/>
    <w:rsid w:val="00BC4538"/>
    <w:rsid w:val="00BD1A6A"/>
    <w:rsid w:val="00BE59AC"/>
    <w:rsid w:val="00C0647F"/>
    <w:rsid w:val="00C11671"/>
    <w:rsid w:val="00C44A9A"/>
    <w:rsid w:val="00CC22A2"/>
    <w:rsid w:val="00CE353F"/>
    <w:rsid w:val="00D00360"/>
    <w:rsid w:val="00D0397F"/>
    <w:rsid w:val="00D13644"/>
    <w:rsid w:val="00D759D7"/>
    <w:rsid w:val="00DB5406"/>
    <w:rsid w:val="00DC3F24"/>
    <w:rsid w:val="00DF254A"/>
    <w:rsid w:val="00DF2E1A"/>
    <w:rsid w:val="00E1484A"/>
    <w:rsid w:val="00E17EF9"/>
    <w:rsid w:val="00E26F0F"/>
    <w:rsid w:val="00E310D9"/>
    <w:rsid w:val="00E33148"/>
    <w:rsid w:val="00E630CD"/>
    <w:rsid w:val="00E95696"/>
    <w:rsid w:val="00F01611"/>
    <w:rsid w:val="00F2672E"/>
    <w:rsid w:val="00F400D6"/>
    <w:rsid w:val="00F429AA"/>
    <w:rsid w:val="00F51C72"/>
    <w:rsid w:val="00F6451F"/>
    <w:rsid w:val="00FA4A9B"/>
    <w:rsid w:val="00FE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526F8-40B7-409E-9F0F-9EEE2B41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0D9"/>
    <w:pPr>
      <w:spacing w:after="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6E4E6D"/>
    <w:rPr>
      <w:color w:val="0563C1" w:themeColor="hyperlink"/>
      <w:u w:val="single"/>
    </w:rPr>
  </w:style>
  <w:style w:type="character" w:styleId="FollowedHyperlink">
    <w:name w:val="FollowedHyperlink"/>
    <w:basedOn w:val="DefaultParagraphFont"/>
    <w:uiPriority w:val="99"/>
    <w:semiHidden/>
    <w:unhideWhenUsed/>
    <w:rsid w:val="00E17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slideplayer.com/slide/15422712/"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bc.co.uk/teach/class-clips-video/religious-studies-ks1-the-christian-story-of-easter/zhgv47h"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8</cp:revision>
  <dcterms:created xsi:type="dcterms:W3CDTF">2021-04-01T09:39:00Z</dcterms:created>
  <dcterms:modified xsi:type="dcterms:W3CDTF">2021-04-01T10:37:00Z</dcterms:modified>
</cp:coreProperties>
</file>