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128" w:rsidRPr="009B7FB9" w:rsidRDefault="00BA2128" w:rsidP="00BA2128">
      <w:pPr>
        <w:rPr>
          <w:rFonts w:ascii="Corbel" w:hAnsi="Corbel"/>
          <w:b/>
          <w:sz w:val="24"/>
        </w:rPr>
      </w:pPr>
      <w:r w:rsidRPr="009B7FB9">
        <w:rPr>
          <w:rFonts w:ascii="Corbel" w:hAnsi="Corbel"/>
          <w:b/>
          <w:sz w:val="24"/>
        </w:rPr>
        <w:t>INTERPRETATION OF PRIMARY RELIGIOUS EDUCATION EXPECTATIONS</w:t>
      </w:r>
    </w:p>
    <w:p w:rsidR="00BA2128" w:rsidRDefault="00BA2128" w:rsidP="00BA2128">
      <w:pPr>
        <w:rPr>
          <w:rFonts w:ascii="Corbel" w:hAnsi="Corbel"/>
          <w:b/>
          <w:sz w:val="24"/>
        </w:rPr>
      </w:pPr>
      <w:r>
        <w:rPr>
          <w:rFonts w:ascii="Corbel" w:hAnsi="Corbel"/>
          <w:b/>
          <w:sz w:val="24"/>
        </w:rPr>
        <w:t>SPRING FIRST HALF TERM</w:t>
      </w:r>
    </w:p>
    <w:p w:rsidR="00BA2128" w:rsidRDefault="00BA2128" w:rsidP="00BA2128">
      <w:pPr>
        <w:rPr>
          <w:rFonts w:ascii="Corbel" w:hAnsi="Corbel"/>
          <w:b/>
          <w:sz w:val="24"/>
        </w:rPr>
      </w:pPr>
      <w:r>
        <w:rPr>
          <w:rFonts w:ascii="Corbel" w:hAnsi="Corbel"/>
          <w:b/>
          <w:sz w:val="24"/>
        </w:rPr>
        <w:t>YEAR 3</w:t>
      </w:r>
    </w:p>
    <w:tbl>
      <w:tblPr>
        <w:tblStyle w:val="TableGrid"/>
        <w:tblW w:w="0" w:type="auto"/>
        <w:tblLook w:val="04A0" w:firstRow="1" w:lastRow="0" w:firstColumn="1" w:lastColumn="0" w:noHBand="0" w:noVBand="1"/>
      </w:tblPr>
      <w:tblGrid>
        <w:gridCol w:w="1129"/>
        <w:gridCol w:w="3119"/>
        <w:gridCol w:w="5079"/>
        <w:gridCol w:w="3487"/>
      </w:tblGrid>
      <w:tr w:rsidR="00BA2128" w:rsidTr="00C840FF">
        <w:tc>
          <w:tcPr>
            <w:tcW w:w="1129" w:type="dxa"/>
          </w:tcPr>
          <w:p w:rsidR="00BA2128" w:rsidRPr="00740CA0" w:rsidRDefault="00BA2128" w:rsidP="00C840FF">
            <w:pPr>
              <w:jc w:val="center"/>
              <w:rPr>
                <w:rFonts w:ascii="Corbel" w:hAnsi="Corbel"/>
              </w:rPr>
            </w:pPr>
            <w:r w:rsidRPr="00740CA0">
              <w:rPr>
                <w:rFonts w:ascii="Corbel" w:hAnsi="Corbel"/>
              </w:rPr>
              <w:t>UNIT</w:t>
            </w:r>
          </w:p>
        </w:tc>
        <w:tc>
          <w:tcPr>
            <w:tcW w:w="3119" w:type="dxa"/>
          </w:tcPr>
          <w:p w:rsidR="00BA2128" w:rsidRPr="00740CA0" w:rsidRDefault="00BA2128" w:rsidP="00C840FF">
            <w:pPr>
              <w:jc w:val="center"/>
              <w:rPr>
                <w:rFonts w:ascii="Corbel" w:hAnsi="Corbel"/>
              </w:rPr>
            </w:pPr>
            <w:r w:rsidRPr="00740CA0">
              <w:rPr>
                <w:rFonts w:ascii="Corbel" w:hAnsi="Corbel"/>
              </w:rPr>
              <w:t>EXPECTATION</w:t>
            </w:r>
          </w:p>
        </w:tc>
        <w:tc>
          <w:tcPr>
            <w:tcW w:w="5079" w:type="dxa"/>
          </w:tcPr>
          <w:p w:rsidR="00BA2128" w:rsidRPr="00740CA0" w:rsidRDefault="00BA2128" w:rsidP="00C840FF">
            <w:pPr>
              <w:jc w:val="center"/>
              <w:rPr>
                <w:rFonts w:ascii="Corbel" w:hAnsi="Corbel"/>
              </w:rPr>
            </w:pPr>
            <w:r w:rsidRPr="00740CA0">
              <w:rPr>
                <w:rFonts w:ascii="Corbel" w:hAnsi="Corbel"/>
              </w:rPr>
              <w:t>OUR UNDERSTANDING</w:t>
            </w:r>
          </w:p>
        </w:tc>
        <w:tc>
          <w:tcPr>
            <w:tcW w:w="3487" w:type="dxa"/>
          </w:tcPr>
          <w:p w:rsidR="00BA2128" w:rsidRPr="00740CA0" w:rsidRDefault="00BA2128" w:rsidP="00C840FF">
            <w:pPr>
              <w:jc w:val="center"/>
              <w:rPr>
                <w:rFonts w:ascii="Corbel" w:hAnsi="Corbel"/>
              </w:rPr>
            </w:pPr>
            <w:r w:rsidRPr="00740CA0">
              <w:rPr>
                <w:rFonts w:ascii="Corbel" w:hAnsi="Corbel"/>
              </w:rPr>
              <w:t>PROMPT QUESTIONS</w:t>
            </w:r>
          </w:p>
        </w:tc>
      </w:tr>
      <w:tr w:rsidR="00BA2128" w:rsidTr="00C840FF">
        <w:tc>
          <w:tcPr>
            <w:tcW w:w="1129" w:type="dxa"/>
          </w:tcPr>
          <w:p w:rsidR="00BA2128" w:rsidRDefault="00BA2128" w:rsidP="00C840FF">
            <w:pPr>
              <w:rPr>
                <w:rFonts w:ascii="Corbel" w:hAnsi="Corbel"/>
              </w:rPr>
            </w:pPr>
            <w:r>
              <w:rPr>
                <w:rFonts w:ascii="Corbel" w:hAnsi="Corbel"/>
              </w:rPr>
              <w:t>3.3</w:t>
            </w:r>
          </w:p>
          <w:p w:rsidR="00BA2128" w:rsidRPr="00740CA0" w:rsidRDefault="00BA2128" w:rsidP="00C840FF">
            <w:pPr>
              <w:rPr>
                <w:rFonts w:ascii="Corbel" w:hAnsi="Corbel"/>
              </w:rPr>
            </w:pPr>
            <w:r>
              <w:rPr>
                <w:rFonts w:ascii="Corbel" w:hAnsi="Corbel"/>
              </w:rPr>
              <w:t>Jesus the Teacher</w:t>
            </w:r>
          </w:p>
        </w:tc>
        <w:tc>
          <w:tcPr>
            <w:tcW w:w="3119" w:type="dxa"/>
          </w:tcPr>
          <w:p w:rsidR="00BA2128" w:rsidRPr="00C528CF" w:rsidRDefault="00BA2128" w:rsidP="00C840FF">
            <w:pPr>
              <w:rPr>
                <w:rFonts w:ascii="Corbel" w:hAnsi="Corbel" w:cs="Arial"/>
                <w:b/>
                <w:sz w:val="20"/>
                <w:szCs w:val="24"/>
              </w:rPr>
            </w:pPr>
            <w:r w:rsidRPr="00C528CF">
              <w:rPr>
                <w:rFonts w:ascii="Corbel" w:hAnsi="Corbel" w:cs="Segoe UI"/>
                <w:b/>
                <w:szCs w:val="24"/>
              </w:rPr>
              <w:t>Retell the story of th</w:t>
            </w:r>
            <w:r>
              <w:rPr>
                <w:rFonts w:ascii="Corbel" w:hAnsi="Corbel" w:cs="Segoe UI"/>
                <w:b/>
                <w:szCs w:val="24"/>
              </w:rPr>
              <w:t xml:space="preserve">e Presentation and recognise the link with </w:t>
            </w:r>
            <w:r w:rsidRPr="00C528CF">
              <w:rPr>
                <w:rFonts w:ascii="Corbel" w:hAnsi="Corbel" w:cs="Segoe UI"/>
                <w:b/>
                <w:szCs w:val="24"/>
              </w:rPr>
              <w:t>its</w:t>
            </w:r>
            <w:r>
              <w:rPr>
                <w:rFonts w:ascii="Corbel" w:hAnsi="Corbel" w:cs="Segoe UI"/>
                <w:b/>
                <w:szCs w:val="24"/>
              </w:rPr>
              <w:t xml:space="preserve"> central belief</w:t>
            </w:r>
          </w:p>
          <w:p w:rsidR="00BA2128" w:rsidRPr="00740CA0" w:rsidRDefault="00BA2128" w:rsidP="00C840FF">
            <w:pPr>
              <w:rPr>
                <w:rFonts w:ascii="Corbel" w:hAnsi="Corbel"/>
                <w:b/>
              </w:rPr>
            </w:pPr>
          </w:p>
        </w:tc>
        <w:tc>
          <w:tcPr>
            <w:tcW w:w="5079" w:type="dxa"/>
          </w:tcPr>
          <w:p w:rsidR="00BA2128" w:rsidRDefault="00BA2128" w:rsidP="00C840FF">
            <w:pPr>
              <w:rPr>
                <w:rFonts w:ascii="Corbel" w:hAnsi="Corbel"/>
              </w:rPr>
            </w:pPr>
            <w:r>
              <w:rPr>
                <w:rFonts w:ascii="Corbel" w:hAnsi="Corbel"/>
              </w:rPr>
              <w:t>The retelling is based on hearing and reading the text of the story from a Bible (Luke 2:22-38) or more detailed bible story book. The retell should display the correct sequence of events and include details of characters (Simeon and Anna) and context.</w:t>
            </w:r>
          </w:p>
          <w:p w:rsidR="00BA2128" w:rsidRDefault="00BA2128" w:rsidP="00C840FF">
            <w:pPr>
              <w:rPr>
                <w:rFonts w:ascii="Corbel" w:hAnsi="Corbel"/>
              </w:rPr>
            </w:pPr>
          </w:p>
          <w:p w:rsidR="00BA2128" w:rsidRDefault="00BA2128" w:rsidP="00C840FF">
            <w:pPr>
              <w:rPr>
                <w:rFonts w:ascii="Corbel" w:hAnsi="Corbel"/>
              </w:rPr>
            </w:pPr>
            <w:r>
              <w:rPr>
                <w:rFonts w:ascii="Corbel" w:hAnsi="Corbel"/>
              </w:rPr>
              <w:t>Pupils can recognise that Simeon says that Jesus is “A light to the nations [some translations say ‘gentiles’]” (verse 32) in the story. What Simeon says is the origin of the Christian saying that Jesus is the ‘Light of the World’ (see John 8:12).</w:t>
            </w:r>
          </w:p>
          <w:p w:rsidR="00BA2128" w:rsidRDefault="00BA2128" w:rsidP="00C840FF">
            <w:pPr>
              <w:rPr>
                <w:rFonts w:ascii="Corbel" w:hAnsi="Corbel"/>
              </w:rPr>
            </w:pPr>
          </w:p>
          <w:p w:rsidR="00BA2128" w:rsidRDefault="00BA2128" w:rsidP="00C840FF">
            <w:pPr>
              <w:rPr>
                <w:rFonts w:ascii="Corbel" w:hAnsi="Corbel"/>
              </w:rPr>
            </w:pPr>
            <w:r>
              <w:rPr>
                <w:rFonts w:ascii="Corbel" w:hAnsi="Corbel"/>
              </w:rPr>
              <w:t>Using a bible in pairs pupils look up John 8:12 and Matthew 5:16.</w:t>
            </w:r>
          </w:p>
          <w:p w:rsidR="00BA2128" w:rsidRDefault="00BA2128" w:rsidP="00C840FF">
            <w:pPr>
              <w:rPr>
                <w:rFonts w:ascii="Corbel" w:hAnsi="Corbel"/>
              </w:rPr>
            </w:pPr>
            <w:r>
              <w:rPr>
                <w:rFonts w:ascii="Corbel" w:hAnsi="Corbel"/>
              </w:rPr>
              <w:t xml:space="preserve">John 8:12:  “I am the light of the world … Whoever follows me will have the light of life and will never walk in darkness.” </w:t>
            </w:r>
          </w:p>
          <w:p w:rsidR="00BA2128" w:rsidRDefault="00BA2128" w:rsidP="00C840FF">
            <w:pPr>
              <w:rPr>
                <w:rFonts w:ascii="Corbel" w:hAnsi="Corbel"/>
              </w:rPr>
            </w:pPr>
            <w:r>
              <w:rPr>
                <w:rFonts w:ascii="Corbel" w:hAnsi="Corbel"/>
              </w:rPr>
              <w:t>Ask pupils questions to draw out the link with Simeon saying that Jesus is “A light to the nations”</w:t>
            </w:r>
          </w:p>
          <w:p w:rsidR="00BA2128" w:rsidRDefault="00BA2128" w:rsidP="00C840FF">
            <w:pPr>
              <w:rPr>
                <w:rFonts w:ascii="Corbel" w:hAnsi="Corbel"/>
              </w:rPr>
            </w:pPr>
            <w:r w:rsidRPr="00771FF7">
              <w:rPr>
                <w:rFonts w:ascii="Corbel" w:hAnsi="Corbel"/>
                <w:i/>
              </w:rPr>
              <w:t>Jesus is the light of our [Christians] life</w:t>
            </w:r>
            <w:r>
              <w:rPr>
                <w:rFonts w:ascii="Corbel" w:hAnsi="Corbel"/>
              </w:rPr>
              <w:t xml:space="preserve"> – ask pupils what this means, or ask how Jesus is like a light for us?</w:t>
            </w:r>
          </w:p>
          <w:p w:rsidR="00BA2128" w:rsidRDefault="00BA2128" w:rsidP="00C840FF">
            <w:pPr>
              <w:rPr>
                <w:rFonts w:ascii="Corbel" w:hAnsi="Corbel"/>
              </w:rPr>
            </w:pPr>
          </w:p>
          <w:p w:rsidR="00BA2128" w:rsidRDefault="00BA2128" w:rsidP="00C840FF">
            <w:pPr>
              <w:rPr>
                <w:rFonts w:ascii="Corbel" w:hAnsi="Corbel"/>
              </w:rPr>
            </w:pPr>
            <w:r>
              <w:rPr>
                <w:rFonts w:ascii="Corbel" w:hAnsi="Corbel"/>
              </w:rPr>
              <w:t xml:space="preserve">Matthew 5:16 “your light must shine before people, so that they will see the good you do and praise your Father in heaven.” </w:t>
            </w:r>
          </w:p>
          <w:p w:rsidR="00CA0049" w:rsidRDefault="00CA0049" w:rsidP="00C840FF">
            <w:pPr>
              <w:rPr>
                <w:rFonts w:ascii="Corbel" w:hAnsi="Corbel"/>
              </w:rPr>
            </w:pPr>
          </w:p>
          <w:p w:rsidR="00BA2128" w:rsidRDefault="00BA2128" w:rsidP="00C840FF">
            <w:pPr>
              <w:rPr>
                <w:rFonts w:ascii="Corbel" w:hAnsi="Corbel"/>
              </w:rPr>
            </w:pPr>
            <w:r>
              <w:rPr>
                <w:rFonts w:ascii="Corbel" w:hAnsi="Corbel"/>
              </w:rPr>
              <w:t xml:space="preserve">Give pupils the lyrics of the song ‘This little light of mine’ and concentrate </w:t>
            </w:r>
            <w:r w:rsidR="00CA0049">
              <w:rPr>
                <w:rFonts w:ascii="Corbel" w:hAnsi="Corbel"/>
              </w:rPr>
              <w:t xml:space="preserve">either on </w:t>
            </w:r>
            <w:r w:rsidR="00CA0049" w:rsidRPr="00CA0049">
              <w:rPr>
                <w:rFonts w:ascii="Corbel" w:hAnsi="Corbel"/>
              </w:rPr>
              <w:t>‘</w:t>
            </w:r>
            <w:proofErr w:type="spellStart"/>
            <w:r w:rsidR="00CA0049" w:rsidRPr="00CA0049">
              <w:rPr>
                <w:rFonts w:ascii="Corbel" w:hAnsi="Corbel" w:cs="Arial"/>
                <w:szCs w:val="18"/>
              </w:rPr>
              <w:t>Ev'rywhere</w:t>
            </w:r>
            <w:proofErr w:type="spellEnd"/>
            <w:r w:rsidR="00CA0049" w:rsidRPr="00CA0049">
              <w:rPr>
                <w:rFonts w:ascii="Corbel" w:hAnsi="Corbel" w:cs="Arial"/>
                <w:szCs w:val="18"/>
              </w:rPr>
              <w:t xml:space="preserve"> I go</w:t>
            </w:r>
            <w:proofErr w:type="gramStart"/>
            <w:r w:rsidR="00CA0049" w:rsidRPr="00CA0049">
              <w:rPr>
                <w:rFonts w:ascii="Corbel" w:hAnsi="Corbel" w:cs="Arial"/>
                <w:szCs w:val="18"/>
              </w:rPr>
              <w:t>,</w:t>
            </w:r>
            <w:proofErr w:type="gramEnd"/>
            <w:r w:rsidR="00CA0049" w:rsidRPr="00CA0049">
              <w:rPr>
                <w:rFonts w:ascii="Corbel" w:hAnsi="Corbel" w:cs="Arial"/>
                <w:szCs w:val="18"/>
              </w:rPr>
              <w:br/>
            </w:r>
            <w:r w:rsidR="00CA0049" w:rsidRPr="00CA0049">
              <w:rPr>
                <w:rFonts w:ascii="Corbel" w:hAnsi="Corbel" w:cs="Arial"/>
                <w:szCs w:val="18"/>
              </w:rPr>
              <w:lastRenderedPageBreak/>
              <w:t xml:space="preserve">I'm </w:t>
            </w:r>
            <w:proofErr w:type="spellStart"/>
            <w:r w:rsidR="00CA0049" w:rsidRPr="00CA0049">
              <w:rPr>
                <w:rFonts w:ascii="Corbel" w:hAnsi="Corbel" w:cs="Arial"/>
                <w:szCs w:val="18"/>
              </w:rPr>
              <w:t>gonna</w:t>
            </w:r>
            <w:proofErr w:type="spellEnd"/>
            <w:r w:rsidR="00CA0049" w:rsidRPr="00CA0049">
              <w:rPr>
                <w:rFonts w:ascii="Corbel" w:hAnsi="Corbel" w:cs="Arial"/>
                <w:szCs w:val="18"/>
              </w:rPr>
              <w:t xml:space="preserve"> let it shine</w:t>
            </w:r>
            <w:r w:rsidR="00CA0049" w:rsidRPr="00CA0049">
              <w:rPr>
                <w:rFonts w:ascii="Corbel" w:hAnsi="Corbel"/>
              </w:rPr>
              <w:t xml:space="preserve"> ‘</w:t>
            </w:r>
            <w:r w:rsidR="00CA0049">
              <w:rPr>
                <w:rFonts w:ascii="Corbel" w:hAnsi="Corbel"/>
              </w:rPr>
              <w:t xml:space="preserve"> or the</w:t>
            </w:r>
            <w:r>
              <w:rPr>
                <w:rFonts w:ascii="Corbel" w:hAnsi="Corbel"/>
              </w:rPr>
              <w:t xml:space="preserve"> third verse </w:t>
            </w:r>
            <w:r w:rsidR="00CA0049">
              <w:rPr>
                <w:rFonts w:ascii="Corbel" w:hAnsi="Corbel"/>
              </w:rPr>
              <w:t xml:space="preserve">of the alternative version </w:t>
            </w:r>
            <w:r>
              <w:rPr>
                <w:rFonts w:ascii="Corbel" w:hAnsi="Corbel"/>
              </w:rPr>
              <w:t>‘</w:t>
            </w:r>
            <w:r w:rsidRPr="004D5D92">
              <w:rPr>
                <w:rFonts w:ascii="Corbel" w:hAnsi="Corbel" w:cs="Arial"/>
                <w:color w:val="202124"/>
                <w:shd w:val="clear" w:color="auto" w:fill="FFFFFF"/>
              </w:rPr>
              <w:t xml:space="preserve">All around the </w:t>
            </w:r>
            <w:r>
              <w:rPr>
                <w:rFonts w:ascii="Corbel" w:hAnsi="Corbel" w:cs="Arial"/>
                <w:color w:val="202124"/>
                <w:shd w:val="clear" w:color="auto" w:fill="FFFFFF"/>
              </w:rPr>
              <w:t>neighbourhood</w:t>
            </w:r>
            <w:r>
              <w:rPr>
                <w:rFonts w:ascii="Corbel" w:hAnsi="Corbel" w:cs="Arial"/>
                <w:color w:val="202124"/>
              </w:rPr>
              <w:t xml:space="preserve"> </w:t>
            </w:r>
            <w:r w:rsidRPr="004D5D92">
              <w:rPr>
                <w:rFonts w:ascii="Corbel" w:hAnsi="Corbel" w:cs="Arial"/>
                <w:color w:val="202124"/>
                <w:shd w:val="clear" w:color="auto" w:fill="FFFFFF"/>
              </w:rPr>
              <w:t>I'm going to let it shine</w:t>
            </w:r>
            <w:r>
              <w:rPr>
                <w:rFonts w:ascii="Corbel" w:hAnsi="Corbel" w:cs="Arial"/>
                <w:color w:val="202124"/>
                <w:shd w:val="clear" w:color="auto" w:fill="FFFFFF"/>
              </w:rPr>
              <w:t xml:space="preserve">’. Ask pupils to note down how they can be shining lights </w:t>
            </w:r>
            <w:r w:rsidR="00CA0049">
              <w:rPr>
                <w:rFonts w:ascii="Corbel" w:hAnsi="Corbel" w:cs="Arial"/>
                <w:color w:val="202124"/>
                <w:shd w:val="clear" w:color="auto" w:fill="FFFFFF"/>
              </w:rPr>
              <w:t xml:space="preserve">either everywhere they go or </w:t>
            </w:r>
            <w:r>
              <w:rPr>
                <w:rFonts w:ascii="Corbel" w:hAnsi="Corbel" w:cs="Arial"/>
                <w:color w:val="202124"/>
                <w:shd w:val="clear" w:color="auto" w:fill="FFFFFF"/>
              </w:rPr>
              <w:t>in their neighbourhood and towards their neighbour.</w:t>
            </w:r>
            <w:r>
              <w:rPr>
                <w:rFonts w:ascii="Corbel" w:hAnsi="Corbel"/>
              </w:rPr>
              <w:t xml:space="preserve"> </w:t>
            </w:r>
          </w:p>
          <w:p w:rsidR="00CA0049" w:rsidRDefault="00CA0049" w:rsidP="00C840FF">
            <w:pPr>
              <w:rPr>
                <w:rFonts w:ascii="Corbel" w:hAnsi="Corbel"/>
              </w:rPr>
            </w:pPr>
          </w:p>
          <w:p w:rsidR="00BA2128" w:rsidRPr="00740CA0" w:rsidRDefault="00BA2128" w:rsidP="00C840FF">
            <w:pPr>
              <w:rPr>
                <w:rFonts w:ascii="Corbel" w:hAnsi="Corbel"/>
              </w:rPr>
            </w:pPr>
            <w:r>
              <w:rPr>
                <w:rFonts w:ascii="Corbel" w:hAnsi="Corbel"/>
              </w:rPr>
              <w:t xml:space="preserve">In a circle time activity, ask pupils to say how they can be shining lights to one another. Pupils can write their ideas in a light bulb shape or candle shape and these can be stuck in books or a display can be made. </w:t>
            </w:r>
          </w:p>
        </w:tc>
        <w:tc>
          <w:tcPr>
            <w:tcW w:w="3487" w:type="dxa"/>
          </w:tcPr>
          <w:p w:rsidR="00BA2128" w:rsidRDefault="00BA2128" w:rsidP="00C840FF">
            <w:pPr>
              <w:rPr>
                <w:rFonts w:ascii="Corbel" w:hAnsi="Corbel"/>
              </w:rPr>
            </w:pPr>
            <w:r>
              <w:rPr>
                <w:rFonts w:ascii="Corbel" w:hAnsi="Corbel"/>
              </w:rPr>
              <w:lastRenderedPageBreak/>
              <w:t>Why did Mary and Joseph take Jesus to Jerusalem?</w:t>
            </w:r>
          </w:p>
          <w:p w:rsidR="00BA2128" w:rsidRDefault="00BA2128" w:rsidP="00C840FF">
            <w:pPr>
              <w:rPr>
                <w:rFonts w:ascii="Corbel" w:hAnsi="Corbel"/>
              </w:rPr>
            </w:pPr>
            <w:r>
              <w:rPr>
                <w:rFonts w:ascii="Corbel" w:hAnsi="Corbel"/>
              </w:rPr>
              <w:t>What does it mean to dedicate or to be dedicated to something?</w:t>
            </w:r>
          </w:p>
          <w:p w:rsidR="00BA2128" w:rsidRDefault="00BA2128" w:rsidP="00C840FF">
            <w:pPr>
              <w:rPr>
                <w:rFonts w:ascii="Corbel" w:hAnsi="Corbel"/>
              </w:rPr>
            </w:pPr>
            <w:r>
              <w:rPr>
                <w:rFonts w:ascii="Corbel" w:hAnsi="Corbel"/>
              </w:rPr>
              <w:t>Where did they go in Jerusalem?</w:t>
            </w:r>
          </w:p>
          <w:p w:rsidR="00BA2128" w:rsidRDefault="00BA2128" w:rsidP="00C840FF">
            <w:pPr>
              <w:rPr>
                <w:rFonts w:ascii="Corbel" w:hAnsi="Corbel"/>
              </w:rPr>
            </w:pPr>
            <w:r>
              <w:rPr>
                <w:rFonts w:ascii="Corbel" w:hAnsi="Corbel"/>
              </w:rPr>
              <w:t>What did Mary and Joseph offer?</w:t>
            </w:r>
          </w:p>
          <w:p w:rsidR="00BA2128" w:rsidRDefault="00BA2128" w:rsidP="00C840FF">
            <w:pPr>
              <w:rPr>
                <w:rFonts w:ascii="Corbel" w:hAnsi="Corbel"/>
              </w:rPr>
            </w:pPr>
            <w:r>
              <w:rPr>
                <w:rFonts w:ascii="Corbel" w:hAnsi="Corbel"/>
              </w:rPr>
              <w:t>What does the word sacrifice mean?</w:t>
            </w:r>
          </w:p>
          <w:p w:rsidR="00BA2128" w:rsidRDefault="00BA2128" w:rsidP="00C840FF">
            <w:pPr>
              <w:rPr>
                <w:rFonts w:ascii="Corbel" w:hAnsi="Corbel"/>
              </w:rPr>
            </w:pPr>
            <w:r>
              <w:rPr>
                <w:rFonts w:ascii="Corbel" w:hAnsi="Corbel"/>
              </w:rPr>
              <w:t>Who was Simeon?</w:t>
            </w:r>
          </w:p>
          <w:p w:rsidR="00BA2128" w:rsidRDefault="00BA2128" w:rsidP="00C840FF">
            <w:pPr>
              <w:rPr>
                <w:rFonts w:ascii="Corbel" w:hAnsi="Corbel"/>
              </w:rPr>
            </w:pPr>
            <w:r>
              <w:rPr>
                <w:rFonts w:ascii="Corbel" w:hAnsi="Corbel"/>
              </w:rPr>
              <w:t>What did he do when he saw the baby Jesus?</w:t>
            </w:r>
          </w:p>
          <w:p w:rsidR="00BA2128" w:rsidRDefault="00BA2128" w:rsidP="00C840FF">
            <w:pPr>
              <w:rPr>
                <w:rFonts w:ascii="Corbel" w:hAnsi="Corbel"/>
              </w:rPr>
            </w:pPr>
            <w:r>
              <w:rPr>
                <w:rFonts w:ascii="Corbel" w:hAnsi="Corbel"/>
              </w:rPr>
              <w:t>Why was Simeon so happy?</w:t>
            </w:r>
          </w:p>
          <w:p w:rsidR="00BA2128" w:rsidRDefault="00BA2128" w:rsidP="00C840FF">
            <w:pPr>
              <w:rPr>
                <w:rFonts w:ascii="Corbel" w:hAnsi="Corbel"/>
              </w:rPr>
            </w:pPr>
            <w:r>
              <w:rPr>
                <w:rFonts w:ascii="Corbel" w:hAnsi="Corbel"/>
              </w:rPr>
              <w:t>What did he say about Jesus?</w:t>
            </w:r>
          </w:p>
          <w:p w:rsidR="00BA2128" w:rsidRDefault="00BA2128" w:rsidP="00C840FF">
            <w:pPr>
              <w:rPr>
                <w:rFonts w:ascii="Corbel" w:hAnsi="Corbel"/>
              </w:rPr>
            </w:pPr>
            <w:r>
              <w:rPr>
                <w:rFonts w:ascii="Corbel" w:hAnsi="Corbel"/>
              </w:rPr>
              <w:t>What did Mary and Joseph think about this?</w:t>
            </w:r>
          </w:p>
          <w:p w:rsidR="00BA2128" w:rsidRDefault="00BA2128" w:rsidP="00C840FF">
            <w:pPr>
              <w:rPr>
                <w:rFonts w:ascii="Corbel" w:hAnsi="Corbel"/>
              </w:rPr>
            </w:pPr>
            <w:r>
              <w:rPr>
                <w:rFonts w:ascii="Corbel" w:hAnsi="Corbel"/>
              </w:rPr>
              <w:t>Who was Anna?</w:t>
            </w:r>
          </w:p>
          <w:p w:rsidR="00BA2128" w:rsidRDefault="00BA2128" w:rsidP="00C840FF">
            <w:pPr>
              <w:rPr>
                <w:rFonts w:ascii="Corbel" w:hAnsi="Corbel"/>
              </w:rPr>
            </w:pPr>
            <w:r>
              <w:rPr>
                <w:rFonts w:ascii="Corbel" w:hAnsi="Corbel"/>
              </w:rPr>
              <w:t>Where did she spend all of her time?</w:t>
            </w:r>
          </w:p>
          <w:p w:rsidR="00BA2128" w:rsidRDefault="00BA2128" w:rsidP="00C840FF">
            <w:pPr>
              <w:rPr>
                <w:rFonts w:ascii="Corbel" w:hAnsi="Corbel"/>
              </w:rPr>
            </w:pPr>
            <w:r>
              <w:rPr>
                <w:rFonts w:ascii="Corbel" w:hAnsi="Corbel"/>
              </w:rPr>
              <w:t>What did she tell everyone about Jesus?</w:t>
            </w:r>
          </w:p>
          <w:p w:rsidR="00BA2128" w:rsidRDefault="00BA2128" w:rsidP="00C840FF">
            <w:pPr>
              <w:rPr>
                <w:rFonts w:ascii="Corbel" w:hAnsi="Corbel"/>
              </w:rPr>
            </w:pPr>
          </w:p>
          <w:p w:rsidR="00BA2128" w:rsidRPr="00740CA0" w:rsidRDefault="00BA2128" w:rsidP="00C840FF">
            <w:pPr>
              <w:rPr>
                <w:rFonts w:ascii="Corbel" w:hAnsi="Corbel"/>
              </w:rPr>
            </w:pPr>
          </w:p>
        </w:tc>
      </w:tr>
      <w:tr w:rsidR="00BA2128" w:rsidTr="00C840FF">
        <w:tc>
          <w:tcPr>
            <w:tcW w:w="1129" w:type="dxa"/>
          </w:tcPr>
          <w:p w:rsidR="00BA2128" w:rsidRDefault="00BA2128" w:rsidP="00C840FF">
            <w:pPr>
              <w:rPr>
                <w:rFonts w:ascii="Corbel" w:hAnsi="Corbel"/>
              </w:rPr>
            </w:pPr>
          </w:p>
        </w:tc>
        <w:tc>
          <w:tcPr>
            <w:tcW w:w="3119" w:type="dxa"/>
          </w:tcPr>
          <w:p w:rsidR="00BA2128" w:rsidRPr="00C528CF" w:rsidRDefault="00BA2128" w:rsidP="00C840FF">
            <w:pPr>
              <w:rPr>
                <w:rFonts w:ascii="Corbel" w:hAnsi="Corbel" w:cs="Segoe UI"/>
                <w:b/>
                <w:szCs w:val="24"/>
              </w:rPr>
            </w:pPr>
            <w:r w:rsidRPr="00C528CF">
              <w:rPr>
                <w:rFonts w:ascii="Corbel" w:hAnsi="Corbel" w:cs="Segoe UI"/>
                <w:b/>
                <w:szCs w:val="24"/>
              </w:rPr>
              <w:t>Ask and respond to questions about their own and others experiences of f</w:t>
            </w:r>
            <w:r>
              <w:rPr>
                <w:rFonts w:ascii="Corbel" w:hAnsi="Corbel" w:cs="Segoe UI"/>
                <w:b/>
                <w:szCs w:val="24"/>
              </w:rPr>
              <w:t>ollowing Jesus</w:t>
            </w:r>
          </w:p>
        </w:tc>
        <w:tc>
          <w:tcPr>
            <w:tcW w:w="5079" w:type="dxa"/>
          </w:tcPr>
          <w:p w:rsidR="00BA2128" w:rsidRDefault="00BA2128" w:rsidP="00C840FF">
            <w:pPr>
              <w:rPr>
                <w:rFonts w:ascii="Corbel" w:hAnsi="Corbel"/>
              </w:rPr>
            </w:pPr>
            <w:r>
              <w:rPr>
                <w:rFonts w:ascii="Corbel" w:hAnsi="Corbel"/>
              </w:rPr>
              <w:t>This expectation can be met by the activity above:  circle time or in pairs, pupils can respond to the question ‘how can you be a shining light to others, what could you do?’</w:t>
            </w:r>
          </w:p>
          <w:p w:rsidR="00F43459" w:rsidRDefault="00F43459" w:rsidP="00C840FF">
            <w:pPr>
              <w:rPr>
                <w:rFonts w:ascii="Corbel" w:hAnsi="Corbel"/>
              </w:rPr>
            </w:pPr>
          </w:p>
          <w:p w:rsidR="00F43459" w:rsidRDefault="00F43459" w:rsidP="00C840FF">
            <w:pPr>
              <w:rPr>
                <w:rFonts w:ascii="Corbel" w:hAnsi="Corbel"/>
              </w:rPr>
            </w:pPr>
            <w:r>
              <w:rPr>
                <w:rFonts w:ascii="Corbel" w:hAnsi="Corbel"/>
              </w:rPr>
              <w:t>This expectation can also be met by applying the teachings of Jesus to their lives and answering the questions in old PB pp. 38-39 and new PB pp. 50-52</w:t>
            </w:r>
          </w:p>
          <w:p w:rsidR="00BA2128" w:rsidRDefault="00BA2128" w:rsidP="00C840FF">
            <w:pPr>
              <w:rPr>
                <w:rFonts w:ascii="Corbel" w:hAnsi="Corbel"/>
              </w:rPr>
            </w:pPr>
          </w:p>
          <w:p w:rsidR="00BA2128" w:rsidRDefault="00BA2128" w:rsidP="00C840FF">
            <w:pPr>
              <w:rPr>
                <w:rFonts w:ascii="Corbel" w:hAnsi="Corbel"/>
              </w:rPr>
            </w:pPr>
            <w:r>
              <w:rPr>
                <w:rFonts w:ascii="Corbel" w:hAnsi="Corbel"/>
              </w:rPr>
              <w:t>This expectation can also be met by answering the questions in the new PB p. 55 Activity 3:</w:t>
            </w:r>
          </w:p>
          <w:p w:rsidR="00BA2128" w:rsidRDefault="00BA2128" w:rsidP="00C840FF">
            <w:pPr>
              <w:rPr>
                <w:rFonts w:ascii="Corbel" w:hAnsi="Corbel"/>
              </w:rPr>
            </w:pPr>
            <w:r>
              <w:rPr>
                <w:rFonts w:ascii="Corbel" w:hAnsi="Corbel"/>
              </w:rPr>
              <w:t xml:space="preserve">3. The Parable of the Sower has a meaning for us today. </w:t>
            </w:r>
          </w:p>
          <w:p w:rsidR="00BA2128" w:rsidRDefault="00BA2128" w:rsidP="00C840FF">
            <w:pPr>
              <w:rPr>
                <w:rFonts w:ascii="Corbel" w:hAnsi="Corbel"/>
              </w:rPr>
            </w:pPr>
            <w:r>
              <w:rPr>
                <w:rFonts w:ascii="Corbel" w:hAnsi="Corbel"/>
              </w:rPr>
              <w:t>a) Think of things that would stop God’s message taking root in your life?</w:t>
            </w:r>
          </w:p>
          <w:p w:rsidR="00BA2128" w:rsidRDefault="00BA2128" w:rsidP="00C840FF">
            <w:pPr>
              <w:rPr>
                <w:rFonts w:ascii="Corbel" w:hAnsi="Corbel"/>
              </w:rPr>
            </w:pPr>
            <w:r>
              <w:rPr>
                <w:rFonts w:ascii="Corbel" w:hAnsi="Corbel"/>
              </w:rPr>
              <w:t>b) What might get in the way or distract us from living as Jesus asked us?</w:t>
            </w:r>
          </w:p>
          <w:p w:rsidR="00BA2128" w:rsidRDefault="00BA2128" w:rsidP="00C840FF">
            <w:pPr>
              <w:rPr>
                <w:rFonts w:ascii="Corbel" w:hAnsi="Corbel"/>
              </w:rPr>
            </w:pPr>
            <w:r>
              <w:rPr>
                <w:rFonts w:ascii="Corbel" w:hAnsi="Corbel"/>
              </w:rPr>
              <w:t>c) What can we do to help God’s message grow in our lives?</w:t>
            </w:r>
          </w:p>
          <w:p w:rsidR="00BA2128" w:rsidRPr="00740CA0" w:rsidRDefault="00BA2128" w:rsidP="00C840FF">
            <w:pPr>
              <w:rPr>
                <w:rFonts w:ascii="Corbel" w:hAnsi="Corbel"/>
              </w:rPr>
            </w:pPr>
          </w:p>
        </w:tc>
        <w:tc>
          <w:tcPr>
            <w:tcW w:w="3487" w:type="dxa"/>
          </w:tcPr>
          <w:p w:rsidR="00BA2128" w:rsidRDefault="00BA2128" w:rsidP="00C840FF">
            <w:pPr>
              <w:rPr>
                <w:rFonts w:ascii="Corbel" w:hAnsi="Corbel"/>
              </w:rPr>
            </w:pPr>
            <w:r>
              <w:rPr>
                <w:rFonts w:ascii="Corbel" w:hAnsi="Corbel"/>
              </w:rPr>
              <w:t>What’s the connection between being a light and what we do?</w:t>
            </w:r>
          </w:p>
          <w:p w:rsidR="00BA2128" w:rsidRDefault="00BA2128" w:rsidP="00C840FF">
            <w:pPr>
              <w:rPr>
                <w:rFonts w:ascii="Corbel" w:hAnsi="Corbel"/>
              </w:rPr>
            </w:pPr>
            <w:r>
              <w:rPr>
                <w:rFonts w:ascii="Corbel" w:hAnsi="Corbel"/>
              </w:rPr>
              <w:t>So, how can you be a shining light?</w:t>
            </w:r>
          </w:p>
          <w:p w:rsidR="00BA2128" w:rsidRDefault="00BA2128" w:rsidP="00C840FF">
            <w:pPr>
              <w:rPr>
                <w:rFonts w:ascii="Corbel" w:hAnsi="Corbel"/>
              </w:rPr>
            </w:pPr>
            <w:r>
              <w:rPr>
                <w:rFonts w:ascii="Corbel" w:hAnsi="Corbel"/>
              </w:rPr>
              <w:t>Give some examples.</w:t>
            </w:r>
          </w:p>
          <w:p w:rsidR="00BA2128" w:rsidRPr="00740CA0" w:rsidRDefault="00BA2128" w:rsidP="00C840FF">
            <w:pPr>
              <w:rPr>
                <w:rFonts w:ascii="Corbel" w:hAnsi="Corbel"/>
              </w:rPr>
            </w:pPr>
          </w:p>
        </w:tc>
      </w:tr>
      <w:tr w:rsidR="00BA2128" w:rsidTr="00C840FF">
        <w:tc>
          <w:tcPr>
            <w:tcW w:w="1129" w:type="dxa"/>
          </w:tcPr>
          <w:p w:rsidR="00BA2128" w:rsidRDefault="00BA2128" w:rsidP="00C840FF">
            <w:pPr>
              <w:rPr>
                <w:rFonts w:ascii="Corbel" w:hAnsi="Corbel"/>
              </w:rPr>
            </w:pPr>
          </w:p>
        </w:tc>
        <w:tc>
          <w:tcPr>
            <w:tcW w:w="3119" w:type="dxa"/>
          </w:tcPr>
          <w:p w:rsidR="00BA2128" w:rsidRDefault="00BA2128" w:rsidP="00C840FF">
            <w:pPr>
              <w:rPr>
                <w:rFonts w:ascii="Corbel" w:hAnsi="Corbel" w:cs="Segoe UI"/>
                <w:b/>
                <w:szCs w:val="24"/>
              </w:rPr>
            </w:pPr>
            <w:r w:rsidRPr="00C528CF">
              <w:rPr>
                <w:rFonts w:ascii="Corbel" w:hAnsi="Corbel" w:cs="Segoe UI"/>
                <w:b/>
                <w:szCs w:val="24"/>
              </w:rPr>
              <w:t>Make a simple link between the chosen parables and Jesus’ message about how we should live</w:t>
            </w: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D7372" w:rsidRDefault="00BD7372" w:rsidP="00C840FF">
            <w:pPr>
              <w:rPr>
                <w:rFonts w:ascii="Corbel" w:hAnsi="Corbel" w:cs="Segoe UI"/>
                <w:b/>
                <w:szCs w:val="24"/>
              </w:rPr>
            </w:pPr>
          </w:p>
          <w:p w:rsidR="00BD7372" w:rsidRDefault="00BD7372" w:rsidP="00C840FF">
            <w:pPr>
              <w:rPr>
                <w:rFonts w:ascii="Corbel" w:hAnsi="Corbel" w:cs="Segoe UI"/>
                <w:b/>
                <w:szCs w:val="24"/>
              </w:rPr>
            </w:pPr>
          </w:p>
          <w:p w:rsidR="00BD7372" w:rsidRDefault="00BD7372" w:rsidP="00C840FF">
            <w:pPr>
              <w:rPr>
                <w:rFonts w:ascii="Corbel" w:hAnsi="Corbel" w:cs="Segoe UI"/>
                <w:b/>
                <w:szCs w:val="24"/>
              </w:rPr>
            </w:pPr>
          </w:p>
          <w:p w:rsidR="00BA2128" w:rsidRDefault="00BA2128" w:rsidP="00C840FF">
            <w:pPr>
              <w:rPr>
                <w:rFonts w:ascii="Corbel" w:hAnsi="Corbel" w:cs="Segoe UI"/>
                <w:b/>
                <w:szCs w:val="24"/>
              </w:rPr>
            </w:pPr>
            <w:r w:rsidRPr="00C528CF">
              <w:rPr>
                <w:rFonts w:ascii="Corbel" w:hAnsi="Corbel" w:cs="Segoe UI"/>
                <w:b/>
                <w:szCs w:val="24"/>
              </w:rPr>
              <w:t>Suggest answers to questions like, ‘How can God’s Word grow in you?’ in relation to the parable of the Sower</w:t>
            </w:r>
            <w:r>
              <w:rPr>
                <w:rFonts w:ascii="Corbel" w:hAnsi="Corbel" w:cs="Segoe UI"/>
                <w:b/>
                <w:szCs w:val="24"/>
              </w:rPr>
              <w:t xml:space="preserve"> (GD)</w:t>
            </w: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Default="00BA2128" w:rsidP="00C840FF">
            <w:pPr>
              <w:rPr>
                <w:rFonts w:ascii="Corbel" w:hAnsi="Corbel" w:cs="Segoe UI"/>
                <w:b/>
                <w:szCs w:val="24"/>
              </w:rPr>
            </w:pPr>
          </w:p>
          <w:p w:rsidR="00BA2128" w:rsidRPr="00C528CF" w:rsidRDefault="00BA2128" w:rsidP="00C840FF">
            <w:pPr>
              <w:rPr>
                <w:rFonts w:ascii="Corbel" w:hAnsi="Corbel" w:cs="Segoe UI"/>
                <w:b/>
                <w:szCs w:val="24"/>
              </w:rPr>
            </w:pPr>
          </w:p>
        </w:tc>
        <w:tc>
          <w:tcPr>
            <w:tcW w:w="5079" w:type="dxa"/>
          </w:tcPr>
          <w:p w:rsidR="00BA2128" w:rsidRDefault="00BA2128" w:rsidP="00C840FF">
            <w:pPr>
              <w:rPr>
                <w:rFonts w:ascii="Corbel" w:hAnsi="Corbel"/>
              </w:rPr>
            </w:pPr>
            <w:r>
              <w:rPr>
                <w:rFonts w:ascii="Corbel" w:hAnsi="Corbel"/>
              </w:rPr>
              <w:lastRenderedPageBreak/>
              <w:t xml:space="preserve">Using the Parable of the Sower, pupils will be able to make a link between a type of ground and a corresponding behaviour or action (see old PB p. 41 and new PB p. 55). Teachers could give pupils the </w:t>
            </w:r>
            <w:r w:rsidRPr="008001D3">
              <w:rPr>
                <w:rFonts w:ascii="Corbel" w:hAnsi="Corbel"/>
                <w:i/>
              </w:rPr>
              <w:lastRenderedPageBreak/>
              <w:t>Parable of the Two Housebuilders</w:t>
            </w:r>
            <w:r w:rsidRPr="008001D3">
              <w:rPr>
                <w:rFonts w:ascii="Corbel" w:hAnsi="Corbel"/>
              </w:rPr>
              <w:t xml:space="preserve"> (</w:t>
            </w:r>
            <w:r w:rsidRPr="008001D3">
              <w:rPr>
                <w:rFonts w:ascii="Corbel" w:hAnsi="Corbel" w:cs="Segoe UI"/>
                <w:color w:val="000000"/>
                <w:shd w:val="clear" w:color="auto" w:fill="FFFFFF"/>
              </w:rPr>
              <w:t xml:space="preserve">Matthew </w:t>
            </w:r>
            <w:r w:rsidRPr="008001D3">
              <w:rPr>
                <w:rFonts w:ascii="Corbel" w:hAnsi="Corbel" w:cs="Segoe UI"/>
                <w:b/>
                <w:color w:val="000000"/>
                <w:shd w:val="clear" w:color="auto" w:fill="FFFFFF"/>
              </w:rPr>
              <w:t>7</w:t>
            </w:r>
            <w:r w:rsidRPr="008001D3">
              <w:rPr>
                <w:rFonts w:ascii="Corbel" w:hAnsi="Corbel" w:cs="Segoe UI"/>
                <w:color w:val="000000"/>
                <w:shd w:val="clear" w:color="auto" w:fill="FFFFFF"/>
              </w:rPr>
              <w:t>:24-27</w:t>
            </w:r>
            <w:r w:rsidRPr="008001D3">
              <w:rPr>
                <w:rFonts w:ascii="Corbel" w:hAnsi="Corbel"/>
              </w:rPr>
              <w:t>)</w:t>
            </w:r>
            <w:r>
              <w:rPr>
                <w:rFonts w:ascii="Corbel" w:hAnsi="Corbel"/>
              </w:rPr>
              <w:t xml:space="preserve"> </w:t>
            </w:r>
            <w:r w:rsidR="00367680">
              <w:rPr>
                <w:rFonts w:ascii="Corbel" w:hAnsi="Corbel"/>
              </w:rPr>
              <w:t xml:space="preserve">– there is a power point of this on </w:t>
            </w:r>
            <w:proofErr w:type="spellStart"/>
            <w:r w:rsidR="00367680" w:rsidRPr="00367680">
              <w:rPr>
                <w:rFonts w:ascii="Corbel" w:hAnsi="Corbel"/>
                <w:i/>
              </w:rPr>
              <w:t>Twinkl</w:t>
            </w:r>
            <w:proofErr w:type="spellEnd"/>
            <w:r w:rsidR="00367680" w:rsidRPr="00367680">
              <w:rPr>
                <w:rFonts w:ascii="Corbel" w:hAnsi="Corbel"/>
                <w:i/>
              </w:rPr>
              <w:t xml:space="preserve"> </w:t>
            </w:r>
            <w:r w:rsidR="00367680">
              <w:rPr>
                <w:rFonts w:ascii="Corbel" w:hAnsi="Corbel"/>
              </w:rPr>
              <w:t xml:space="preserve">- </w:t>
            </w:r>
            <w:r>
              <w:rPr>
                <w:rFonts w:ascii="Corbel" w:hAnsi="Corbel"/>
              </w:rPr>
              <w:t xml:space="preserve">to help make the point that the </w:t>
            </w:r>
            <w:r w:rsidRPr="008A2E95">
              <w:rPr>
                <w:rFonts w:ascii="Corbel" w:hAnsi="Corbel"/>
                <w:i/>
              </w:rPr>
              <w:t>good soil is like those people who build their lives on the words of Jesus by living them out</w:t>
            </w:r>
            <w:r>
              <w:rPr>
                <w:rFonts w:ascii="Corbel" w:hAnsi="Corbel"/>
              </w:rPr>
              <w:t>. The Miracle Maker clip of the Two Housebuilders (1.32) has a good understanding that</w:t>
            </w:r>
          </w:p>
          <w:p w:rsidR="00BA2128" w:rsidRDefault="00DC61EF" w:rsidP="00C840FF">
            <w:pPr>
              <w:rPr>
                <w:rFonts w:ascii="Corbel" w:hAnsi="Corbel"/>
              </w:rPr>
            </w:pPr>
            <w:hyperlink r:id="rId5" w:history="1">
              <w:r w:rsidR="00BA2128" w:rsidRPr="00204BF6">
                <w:rPr>
                  <w:rStyle w:val="Hyperlink"/>
                  <w:rFonts w:ascii="Corbel" w:hAnsi="Corbel"/>
                </w:rPr>
                <w:t>https://www.youtube.com/watch?v=GByss2oqDHw</w:t>
              </w:r>
            </w:hyperlink>
          </w:p>
          <w:p w:rsidR="00BA2128" w:rsidRDefault="00BA2128" w:rsidP="00C840FF">
            <w:pPr>
              <w:rPr>
                <w:rFonts w:ascii="Corbel" w:hAnsi="Corbel"/>
              </w:rPr>
            </w:pPr>
            <w:r>
              <w:rPr>
                <w:rFonts w:ascii="Corbel" w:hAnsi="Corbel"/>
              </w:rPr>
              <w:t>links this parable to the sower’s good soil – “let my words go deep” – and the importance of listening and acting on God’s Word. Teachers could give or ask pupils to draw a field scene with a tree or large flower with leaves or petals in the centre and pupils write in the petals or leaves examples of what those who listen to God’s Word and live by it do.</w:t>
            </w:r>
          </w:p>
          <w:p w:rsidR="00BA2128" w:rsidRDefault="00BA2128" w:rsidP="00C840FF">
            <w:pPr>
              <w:rPr>
                <w:rFonts w:ascii="Corbel" w:hAnsi="Corbel"/>
              </w:rPr>
            </w:pPr>
          </w:p>
          <w:p w:rsidR="00BA2128" w:rsidRDefault="00BA2128" w:rsidP="00C840FF">
            <w:pPr>
              <w:rPr>
                <w:rFonts w:ascii="Corbel" w:hAnsi="Corbel"/>
              </w:rPr>
            </w:pPr>
            <w:r>
              <w:rPr>
                <w:rFonts w:ascii="Corbel" w:hAnsi="Corbel"/>
              </w:rPr>
              <w:t xml:space="preserve">Teachers who want to be very creative could use the examples of the </w:t>
            </w:r>
            <w:r w:rsidRPr="00B128D2">
              <w:rPr>
                <w:rFonts w:ascii="Corbel" w:hAnsi="Corbel"/>
                <w:i/>
              </w:rPr>
              <w:t>Virtues to Live By</w:t>
            </w:r>
            <w:r>
              <w:rPr>
                <w:rFonts w:ascii="Corbel" w:hAnsi="Corbel"/>
              </w:rPr>
              <w:t xml:space="preserve"> logo:</w:t>
            </w:r>
          </w:p>
          <w:p w:rsidR="00BA2128" w:rsidRDefault="00BA2128" w:rsidP="00C840FF">
            <w:pPr>
              <w:rPr>
                <w:rFonts w:ascii="Corbel" w:hAnsi="Corbel"/>
              </w:rPr>
            </w:pPr>
          </w:p>
          <w:p w:rsidR="00BA2128" w:rsidRDefault="00BA2128" w:rsidP="00C840FF">
            <w:pPr>
              <w:jc w:val="center"/>
              <w:rPr>
                <w:rFonts w:ascii="Corbel" w:hAnsi="Corbel"/>
              </w:rPr>
            </w:pPr>
            <w:r w:rsidRPr="0072744B">
              <w:rPr>
                <w:noProof/>
                <w:lang w:eastAsia="en-GB"/>
              </w:rPr>
              <w:drawing>
                <wp:inline distT="0" distB="0" distL="0" distR="0" wp14:anchorId="048566D6" wp14:editId="0CC6DBC3">
                  <wp:extent cx="1637972" cy="1676400"/>
                  <wp:effectExtent l="0" t="0" r="635" b="0"/>
                  <wp:docPr id="8" name="Picture 8" descr="C:\Users\chris.devanny\Pictures\VTL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evanny\Pictures\VTLB Logo.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294" t="10439" r="15341" b="12968"/>
                          <a:stretch/>
                        </pic:blipFill>
                        <pic:spPr bwMode="auto">
                          <a:xfrm>
                            <a:off x="0" y="0"/>
                            <a:ext cx="1658559" cy="1697470"/>
                          </a:xfrm>
                          <a:prstGeom prst="rect">
                            <a:avLst/>
                          </a:prstGeom>
                          <a:noFill/>
                          <a:ln>
                            <a:noFill/>
                          </a:ln>
                          <a:extLst>
                            <a:ext uri="{53640926-AAD7-44D8-BBD7-CCE9431645EC}">
                              <a14:shadowObscured xmlns:a14="http://schemas.microsoft.com/office/drawing/2010/main"/>
                            </a:ext>
                          </a:extLst>
                        </pic:spPr>
                      </pic:pic>
                    </a:graphicData>
                  </a:graphic>
                </wp:inline>
              </w:drawing>
            </w:r>
          </w:p>
          <w:p w:rsidR="00BA2128" w:rsidRDefault="00BA2128" w:rsidP="00C840FF">
            <w:pPr>
              <w:rPr>
                <w:rFonts w:ascii="Corbel" w:hAnsi="Corbel"/>
              </w:rPr>
            </w:pPr>
          </w:p>
          <w:p w:rsidR="00BA2128" w:rsidRDefault="00BA2128" w:rsidP="00C840FF">
            <w:pPr>
              <w:rPr>
                <w:rFonts w:ascii="Corbel" w:hAnsi="Corbel" w:cs="Arial"/>
                <w:szCs w:val="21"/>
                <w:shd w:val="clear" w:color="auto" w:fill="FFFFFF"/>
              </w:rPr>
            </w:pPr>
            <w:r>
              <w:rPr>
                <w:rFonts w:ascii="Corbel" w:hAnsi="Corbel"/>
              </w:rPr>
              <w:t xml:space="preserve">or the detail from the Haitian </w:t>
            </w:r>
            <w:r w:rsidRPr="00CD28FB">
              <w:rPr>
                <w:rFonts w:ascii="Corbel" w:hAnsi="Corbel"/>
                <w:i/>
              </w:rPr>
              <w:t>Hunger Cloth</w:t>
            </w:r>
            <w:r>
              <w:rPr>
                <w:rFonts w:ascii="Corbel" w:hAnsi="Corbel"/>
              </w:rPr>
              <w:t xml:space="preserve"> of </w:t>
            </w:r>
            <w:r w:rsidRPr="001D1974">
              <w:rPr>
                <w:rFonts w:ascii="Corbel" w:hAnsi="Corbel" w:cs="Arial"/>
                <w:szCs w:val="21"/>
                <w:shd w:val="clear" w:color="auto" w:fill="FFFFFF"/>
              </w:rPr>
              <w:t>Jacques-</w:t>
            </w:r>
            <w:r>
              <w:rPr>
                <w:rFonts w:ascii="Corbel" w:hAnsi="Corbel" w:cs="Arial"/>
                <w:szCs w:val="21"/>
                <w:shd w:val="clear" w:color="auto" w:fill="FFFFFF"/>
              </w:rPr>
              <w:t xml:space="preserve">Richard Chery (1982) </w:t>
            </w:r>
          </w:p>
          <w:p w:rsidR="00BA2128" w:rsidRDefault="00BA2128" w:rsidP="00C840FF">
            <w:pPr>
              <w:rPr>
                <w:rFonts w:ascii="Corbel" w:hAnsi="Corbel" w:cs="Arial"/>
                <w:szCs w:val="21"/>
                <w:shd w:val="clear" w:color="auto" w:fill="FFFFFF"/>
              </w:rPr>
            </w:pPr>
          </w:p>
          <w:p w:rsidR="00BA2128" w:rsidRDefault="00BA2128" w:rsidP="00C840FF">
            <w:pPr>
              <w:jc w:val="center"/>
              <w:rPr>
                <w:rFonts w:ascii="Corbel" w:hAnsi="Corbel"/>
              </w:rPr>
            </w:pPr>
            <w:r>
              <w:rPr>
                <w:noProof/>
                <w:lang w:eastAsia="en-GB"/>
              </w:rPr>
              <w:lastRenderedPageBreak/>
              <w:drawing>
                <wp:inline distT="0" distB="0" distL="0" distR="0" wp14:anchorId="43E98E46" wp14:editId="7203E360">
                  <wp:extent cx="1819275" cy="1676897"/>
                  <wp:effectExtent l="0" t="0" r="0" b="0"/>
                  <wp:docPr id="9" name="Picture 9" descr="Sermon Series - Misereor - Hunger Cloth - Maple Grove United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mon Series - Misereor - Hunger Cloth - Maple Grove United Chur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9115" cy="1685967"/>
                          </a:xfrm>
                          <a:prstGeom prst="rect">
                            <a:avLst/>
                          </a:prstGeom>
                          <a:noFill/>
                          <a:ln>
                            <a:noFill/>
                          </a:ln>
                        </pic:spPr>
                      </pic:pic>
                    </a:graphicData>
                  </a:graphic>
                </wp:inline>
              </w:drawing>
            </w:r>
          </w:p>
          <w:p w:rsidR="00BA2128" w:rsidRDefault="00BA2128" w:rsidP="00C840FF">
            <w:pPr>
              <w:rPr>
                <w:rFonts w:ascii="Corbel" w:hAnsi="Corbel"/>
              </w:rPr>
            </w:pPr>
          </w:p>
          <w:p w:rsidR="00BA2128" w:rsidRDefault="00BA2128" w:rsidP="00C840FF">
            <w:pPr>
              <w:rPr>
                <w:rFonts w:ascii="Corbel" w:hAnsi="Corbel"/>
              </w:rPr>
            </w:pPr>
            <w:r>
              <w:rPr>
                <w:rFonts w:ascii="Corbel" w:hAnsi="Corbel"/>
              </w:rPr>
              <w:t>And ask pupils to design their own writing their ideas within abstract leaves or the different fruits.</w:t>
            </w:r>
          </w:p>
          <w:p w:rsidR="00BA2128" w:rsidRDefault="00BA2128" w:rsidP="00C840FF">
            <w:pPr>
              <w:rPr>
                <w:rFonts w:ascii="Corbel" w:hAnsi="Corbel"/>
              </w:rPr>
            </w:pPr>
          </w:p>
          <w:p w:rsidR="00BA2128" w:rsidRDefault="00BA2128" w:rsidP="00C840FF">
            <w:pPr>
              <w:rPr>
                <w:rFonts w:ascii="Corbel" w:hAnsi="Corbel" w:cs="Segoe UI"/>
                <w:b/>
                <w:szCs w:val="24"/>
              </w:rPr>
            </w:pPr>
            <w:r>
              <w:rPr>
                <w:rFonts w:ascii="Corbel" w:hAnsi="Corbel"/>
              </w:rPr>
              <w:t xml:space="preserve">Using the above activity as a basis, some pupils can be asked to complete the greater depth (GD) question: </w:t>
            </w:r>
            <w:r w:rsidRPr="00C528CF">
              <w:rPr>
                <w:rFonts w:ascii="Corbel" w:hAnsi="Corbel" w:cs="Segoe UI"/>
                <w:b/>
                <w:szCs w:val="24"/>
              </w:rPr>
              <w:t>‘How can God’s Word grow in you?’ in relation to the parable of the Sower</w:t>
            </w:r>
            <w:r>
              <w:rPr>
                <w:rFonts w:ascii="Corbel" w:hAnsi="Corbel" w:cs="Segoe UI"/>
                <w:b/>
                <w:szCs w:val="24"/>
              </w:rPr>
              <w:t>.</w:t>
            </w:r>
          </w:p>
          <w:p w:rsidR="00BA2128" w:rsidRDefault="00BA2128" w:rsidP="00C840FF">
            <w:pPr>
              <w:rPr>
                <w:rFonts w:ascii="Corbel" w:hAnsi="Corbel" w:cs="Segoe UI"/>
                <w:b/>
                <w:szCs w:val="24"/>
              </w:rPr>
            </w:pPr>
          </w:p>
          <w:p w:rsidR="00BA2128" w:rsidRDefault="00BA2128" w:rsidP="00C840FF">
            <w:pPr>
              <w:rPr>
                <w:rStyle w:val="text"/>
                <w:rFonts w:ascii="Segoe UI" w:hAnsi="Segoe UI" w:cs="Segoe UI"/>
                <w:color w:val="000000"/>
                <w:shd w:val="clear" w:color="auto" w:fill="FFFFFF"/>
              </w:rPr>
            </w:pPr>
            <w:r w:rsidRPr="00DF399A">
              <w:rPr>
                <w:rFonts w:ascii="Corbel" w:hAnsi="Corbel" w:cs="Segoe UI"/>
                <w:szCs w:val="24"/>
              </w:rPr>
              <w:t xml:space="preserve">Using </w:t>
            </w:r>
            <w:r>
              <w:rPr>
                <w:rFonts w:ascii="Corbel" w:hAnsi="Corbel" w:cs="Segoe UI"/>
                <w:b/>
                <w:szCs w:val="24"/>
              </w:rPr>
              <w:t xml:space="preserve">2 Timothy 3:16-17 </w:t>
            </w:r>
            <w:r>
              <w:rPr>
                <w:rStyle w:val="text"/>
                <w:rFonts w:ascii="Segoe UI" w:hAnsi="Segoe UI" w:cs="Segoe UI"/>
                <w:color w:val="000000"/>
                <w:shd w:val="clear" w:color="auto" w:fill="FFFFFF"/>
              </w:rPr>
              <w:t>“</w:t>
            </w:r>
            <w:r w:rsidRPr="009F771D">
              <w:rPr>
                <w:rStyle w:val="text"/>
                <w:rFonts w:ascii="Corbel" w:hAnsi="Corbel" w:cs="Segoe UI"/>
                <w:i/>
                <w:color w:val="000000"/>
                <w:shd w:val="clear" w:color="auto" w:fill="FFFFFF"/>
              </w:rPr>
              <w:t xml:space="preserve">God’s Word is </w:t>
            </w:r>
            <w:r>
              <w:rPr>
                <w:rStyle w:val="text"/>
                <w:rFonts w:ascii="Corbel" w:hAnsi="Corbel" w:cs="Segoe UI"/>
                <w:i/>
                <w:color w:val="000000"/>
                <w:shd w:val="clear" w:color="auto" w:fill="FFFFFF"/>
              </w:rPr>
              <w:t>useful for teaching the truth …</w:t>
            </w:r>
            <w:r w:rsidRPr="009F771D">
              <w:rPr>
                <w:rStyle w:val="text"/>
                <w:rFonts w:ascii="Corbel" w:hAnsi="Corbel" w:cs="Segoe UI"/>
                <w:i/>
                <w:color w:val="000000"/>
                <w:shd w:val="clear" w:color="auto" w:fill="FFFFFF"/>
              </w:rPr>
              <w:t xml:space="preserve"> and giving instruction for right living, so that the person who serves</w:t>
            </w:r>
            <w:r>
              <w:rPr>
                <w:rStyle w:val="text"/>
                <w:rFonts w:ascii="Corbel" w:hAnsi="Corbel" w:cs="Segoe UI"/>
                <w:i/>
                <w:color w:val="000000"/>
                <w:shd w:val="clear" w:color="auto" w:fill="FFFFFF"/>
              </w:rPr>
              <w:t xml:space="preserve"> God may be able </w:t>
            </w:r>
            <w:r w:rsidRPr="009F771D">
              <w:rPr>
                <w:rStyle w:val="text"/>
                <w:rFonts w:ascii="Corbel" w:hAnsi="Corbel" w:cs="Segoe UI"/>
                <w:i/>
                <w:color w:val="000000"/>
                <w:shd w:val="clear" w:color="auto" w:fill="FFFFFF"/>
              </w:rPr>
              <w:t>to do every kind of good deed</w:t>
            </w:r>
            <w:r>
              <w:rPr>
                <w:rStyle w:val="text"/>
                <w:rFonts w:ascii="Segoe UI" w:hAnsi="Segoe UI" w:cs="Segoe UI"/>
                <w:color w:val="000000"/>
                <w:shd w:val="clear" w:color="auto" w:fill="FFFFFF"/>
              </w:rPr>
              <w:t>.”</w:t>
            </w:r>
          </w:p>
          <w:p w:rsidR="00BA2128" w:rsidRDefault="00BA2128" w:rsidP="00C840FF">
            <w:pPr>
              <w:rPr>
                <w:rStyle w:val="text"/>
                <w:rFonts w:ascii="Segoe UI" w:hAnsi="Segoe UI" w:cs="Segoe UI"/>
                <w:color w:val="000000"/>
                <w:shd w:val="clear" w:color="auto" w:fill="FFFFFF"/>
              </w:rPr>
            </w:pPr>
          </w:p>
          <w:p w:rsidR="00BA2128" w:rsidRDefault="00BA2128" w:rsidP="00C840FF">
            <w:pPr>
              <w:rPr>
                <w:rStyle w:val="text"/>
                <w:rFonts w:ascii="Corbel" w:hAnsi="Corbel" w:cs="Segoe UI"/>
                <w:color w:val="000000"/>
                <w:shd w:val="clear" w:color="auto" w:fill="FFFFFF"/>
              </w:rPr>
            </w:pPr>
            <w:r>
              <w:rPr>
                <w:rStyle w:val="text"/>
                <w:rFonts w:ascii="Corbel" w:hAnsi="Corbel" w:cs="Segoe UI"/>
                <w:color w:val="000000"/>
                <w:shd w:val="clear" w:color="auto" w:fill="FFFFFF"/>
              </w:rPr>
              <w:t>Teachers could ask pupils questions to draw out the implications of 2 Timothy so that p</w:t>
            </w:r>
            <w:r w:rsidRPr="009F771D">
              <w:rPr>
                <w:rStyle w:val="text"/>
                <w:rFonts w:ascii="Corbel" w:hAnsi="Corbel" w:cs="Segoe UI"/>
                <w:color w:val="000000"/>
                <w:shd w:val="clear" w:color="auto" w:fill="FFFFFF"/>
              </w:rPr>
              <w:t>upils could add to ideas on their trees /flowers by giving exam</w:t>
            </w:r>
            <w:r>
              <w:rPr>
                <w:rStyle w:val="text"/>
                <w:rFonts w:ascii="Corbel" w:hAnsi="Corbel" w:cs="Segoe UI"/>
                <w:color w:val="000000"/>
                <w:shd w:val="clear" w:color="auto" w:fill="FFFFFF"/>
              </w:rPr>
              <w:t xml:space="preserve">ples </w:t>
            </w:r>
            <w:r w:rsidRPr="009F771D">
              <w:rPr>
                <w:rStyle w:val="text"/>
                <w:rFonts w:ascii="Corbel" w:hAnsi="Corbel" w:cs="Segoe UI"/>
                <w:color w:val="000000"/>
                <w:shd w:val="clear" w:color="auto" w:fill="FFFFFF"/>
              </w:rPr>
              <w:t xml:space="preserve">e.g. </w:t>
            </w:r>
          </w:p>
          <w:p w:rsidR="00BA2128" w:rsidRPr="00FC418D" w:rsidRDefault="00BA2128" w:rsidP="00C840FF">
            <w:pPr>
              <w:pStyle w:val="ListParagraph"/>
              <w:numPr>
                <w:ilvl w:val="0"/>
                <w:numId w:val="1"/>
              </w:numPr>
              <w:rPr>
                <w:rStyle w:val="text"/>
                <w:rFonts w:ascii="Corbel" w:hAnsi="Corbel" w:cs="Segoe UI"/>
                <w:color w:val="000000"/>
                <w:shd w:val="clear" w:color="auto" w:fill="FFFFFF"/>
              </w:rPr>
            </w:pPr>
            <w:r w:rsidRPr="009F771D">
              <w:rPr>
                <w:rStyle w:val="text"/>
                <w:rFonts w:ascii="Corbel" w:hAnsi="Corbel" w:cs="Segoe UI"/>
                <w:color w:val="000000"/>
                <w:shd w:val="clear" w:color="auto" w:fill="FFFFFF"/>
              </w:rPr>
              <w:t>Get to know the Bible or the teaching of Jesus better</w:t>
            </w:r>
          </w:p>
          <w:p w:rsidR="00BA2128" w:rsidRDefault="00BA2128" w:rsidP="00BA2128">
            <w:pPr>
              <w:pStyle w:val="ListParagraph"/>
              <w:numPr>
                <w:ilvl w:val="0"/>
                <w:numId w:val="1"/>
              </w:numPr>
              <w:rPr>
                <w:rStyle w:val="text"/>
                <w:rFonts w:ascii="Corbel" w:hAnsi="Corbel" w:cs="Segoe UI"/>
                <w:color w:val="000000"/>
                <w:shd w:val="clear" w:color="auto" w:fill="FFFFFF"/>
              </w:rPr>
            </w:pPr>
            <w:r w:rsidRPr="009F771D">
              <w:rPr>
                <w:rStyle w:val="text"/>
                <w:rFonts w:ascii="Corbel" w:hAnsi="Corbel" w:cs="Segoe UI"/>
                <w:color w:val="000000"/>
                <w:shd w:val="clear" w:color="auto" w:fill="FFFFFF"/>
              </w:rPr>
              <w:t xml:space="preserve">Listen to Jesus’ </w:t>
            </w:r>
            <w:r>
              <w:rPr>
                <w:rStyle w:val="text"/>
                <w:rFonts w:ascii="Corbel" w:hAnsi="Corbel" w:cs="Segoe UI"/>
                <w:color w:val="000000"/>
                <w:shd w:val="clear" w:color="auto" w:fill="FFFFFF"/>
              </w:rPr>
              <w:t>words and act on them</w:t>
            </w:r>
          </w:p>
          <w:p w:rsidR="00BA2128" w:rsidRDefault="00BA2128" w:rsidP="00BA2128">
            <w:pPr>
              <w:pStyle w:val="ListParagraph"/>
              <w:numPr>
                <w:ilvl w:val="0"/>
                <w:numId w:val="1"/>
              </w:numPr>
              <w:rPr>
                <w:rStyle w:val="text"/>
                <w:rFonts w:ascii="Corbel" w:hAnsi="Corbel" w:cs="Segoe UI"/>
                <w:color w:val="000000"/>
                <w:shd w:val="clear" w:color="auto" w:fill="FFFFFF"/>
              </w:rPr>
            </w:pPr>
            <w:r>
              <w:rPr>
                <w:rStyle w:val="text"/>
                <w:rFonts w:ascii="Corbel" w:hAnsi="Corbel" w:cs="Segoe UI"/>
                <w:color w:val="000000"/>
                <w:shd w:val="clear" w:color="auto" w:fill="FFFFFF"/>
              </w:rPr>
              <w:t>Pray, because Jesus tells us to pray to God for all that we need</w:t>
            </w:r>
          </w:p>
          <w:p w:rsidR="00BA2128" w:rsidRPr="009F771D" w:rsidRDefault="00BA2128" w:rsidP="00C840FF">
            <w:pPr>
              <w:pStyle w:val="ListParagraph"/>
              <w:numPr>
                <w:ilvl w:val="0"/>
                <w:numId w:val="1"/>
              </w:numPr>
              <w:rPr>
                <w:rStyle w:val="text"/>
                <w:rFonts w:ascii="Corbel" w:hAnsi="Corbel" w:cs="Segoe UI"/>
                <w:color w:val="000000"/>
                <w:shd w:val="clear" w:color="auto" w:fill="FFFFFF"/>
              </w:rPr>
            </w:pPr>
            <w:r>
              <w:rPr>
                <w:rStyle w:val="text"/>
                <w:rFonts w:ascii="Corbel" w:hAnsi="Corbel" w:cs="Segoe UI"/>
                <w:color w:val="000000"/>
                <w:shd w:val="clear" w:color="auto" w:fill="FFFFFF"/>
              </w:rPr>
              <w:t>Be more like Jesus: forgiving and loving</w:t>
            </w:r>
          </w:p>
          <w:p w:rsidR="00BA2128" w:rsidRPr="009F771D"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r>
              <w:rPr>
                <w:rFonts w:ascii="Corbel" w:hAnsi="Corbel"/>
              </w:rPr>
              <w:lastRenderedPageBreak/>
              <w:t>Using the Parable of the Unforgiving Servant, pupils will be able to make a link between the parable and the importance of forgiveness.</w:t>
            </w:r>
          </w:p>
          <w:p w:rsidR="00BA2128" w:rsidRDefault="00BA2128" w:rsidP="00C840FF">
            <w:pPr>
              <w:rPr>
                <w:rFonts w:ascii="Corbel" w:hAnsi="Corbel"/>
              </w:rPr>
            </w:pPr>
          </w:p>
          <w:p w:rsidR="00BA2128" w:rsidRDefault="00BA2128" w:rsidP="00C840FF">
            <w:pPr>
              <w:rPr>
                <w:rFonts w:ascii="Corbel" w:hAnsi="Corbel"/>
              </w:rPr>
            </w:pPr>
            <w:r>
              <w:rPr>
                <w:rFonts w:ascii="Corbel" w:hAnsi="Corbel"/>
              </w:rPr>
              <w:t xml:space="preserve">Teachers could use Fetti’s painting – which freeze frames the scene when the servant shows no mercy towards his fellow servant by throttling him – </w:t>
            </w:r>
          </w:p>
          <w:p w:rsidR="00BA2128" w:rsidRDefault="00BA2128" w:rsidP="00C840FF">
            <w:pPr>
              <w:rPr>
                <w:rFonts w:ascii="Corbel" w:hAnsi="Corbel"/>
              </w:rPr>
            </w:pPr>
          </w:p>
          <w:p w:rsidR="00BA2128" w:rsidRDefault="00BA2128" w:rsidP="00C840FF">
            <w:pPr>
              <w:jc w:val="center"/>
              <w:rPr>
                <w:rFonts w:ascii="Corbel" w:hAnsi="Corbel"/>
              </w:rPr>
            </w:pPr>
            <w:r>
              <w:rPr>
                <w:noProof/>
                <w:lang w:eastAsia="en-GB"/>
              </w:rPr>
              <w:drawing>
                <wp:inline distT="0" distB="0" distL="0" distR="0" wp14:anchorId="1A36D2D0" wp14:editId="44422FA2">
                  <wp:extent cx="2540000" cy="1524000"/>
                  <wp:effectExtent l="0" t="0" r="0" b="0"/>
                  <wp:docPr id="10" name="Picture 10" descr="Lessons in Mercy: The unforgiving ser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 in Mercy: The unforgiving serva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302" cy="1524181"/>
                          </a:xfrm>
                          <a:prstGeom prst="rect">
                            <a:avLst/>
                          </a:prstGeom>
                          <a:noFill/>
                          <a:ln>
                            <a:noFill/>
                          </a:ln>
                        </pic:spPr>
                      </pic:pic>
                    </a:graphicData>
                  </a:graphic>
                </wp:inline>
              </w:drawing>
            </w:r>
          </w:p>
          <w:p w:rsidR="00BA2128" w:rsidRDefault="00BA2128" w:rsidP="00C840FF">
            <w:pPr>
              <w:rPr>
                <w:rFonts w:ascii="Corbel" w:hAnsi="Corbel"/>
              </w:rPr>
            </w:pPr>
          </w:p>
          <w:p w:rsidR="00BA2128" w:rsidRDefault="00BA2128" w:rsidP="00C840FF">
            <w:pPr>
              <w:rPr>
                <w:rFonts w:ascii="Corbel" w:hAnsi="Corbel"/>
              </w:rPr>
            </w:pPr>
            <w:r>
              <w:rPr>
                <w:rFonts w:ascii="Corbel" w:hAnsi="Corbel"/>
              </w:rPr>
              <w:t xml:space="preserve">and ask pupils questions about the behaviour of the servant: </w:t>
            </w:r>
          </w:p>
          <w:p w:rsidR="00BA2128" w:rsidRDefault="00BA2128" w:rsidP="00BA2128">
            <w:pPr>
              <w:pStyle w:val="ListParagraph"/>
              <w:numPr>
                <w:ilvl w:val="0"/>
                <w:numId w:val="1"/>
              </w:numPr>
              <w:rPr>
                <w:rFonts w:ascii="Corbel" w:hAnsi="Corbel"/>
              </w:rPr>
            </w:pPr>
            <w:r w:rsidRPr="00C75C38">
              <w:rPr>
                <w:rFonts w:ascii="Corbel" w:hAnsi="Corbel"/>
              </w:rPr>
              <w:t xml:space="preserve">Was this fair? </w:t>
            </w:r>
          </w:p>
          <w:p w:rsidR="00BA2128" w:rsidRDefault="00BA2128" w:rsidP="00BA2128">
            <w:pPr>
              <w:pStyle w:val="ListParagraph"/>
              <w:numPr>
                <w:ilvl w:val="0"/>
                <w:numId w:val="1"/>
              </w:numPr>
              <w:rPr>
                <w:rFonts w:ascii="Corbel" w:hAnsi="Corbel"/>
              </w:rPr>
            </w:pPr>
            <w:r w:rsidRPr="00C75C38">
              <w:rPr>
                <w:rFonts w:ascii="Corbel" w:hAnsi="Corbel"/>
              </w:rPr>
              <w:t>Wha</w:t>
            </w:r>
            <w:r>
              <w:rPr>
                <w:rFonts w:ascii="Corbel" w:hAnsi="Corbel"/>
              </w:rPr>
              <w:t>t</w:t>
            </w:r>
            <w:r w:rsidRPr="00C75C38">
              <w:rPr>
                <w:rFonts w:ascii="Corbel" w:hAnsi="Corbel"/>
              </w:rPr>
              <w:t xml:space="preserve"> just happened to him? </w:t>
            </w:r>
          </w:p>
          <w:p w:rsidR="00BA2128" w:rsidRDefault="00BA2128" w:rsidP="00BA2128">
            <w:pPr>
              <w:pStyle w:val="ListParagraph"/>
              <w:numPr>
                <w:ilvl w:val="0"/>
                <w:numId w:val="1"/>
              </w:numPr>
              <w:rPr>
                <w:rFonts w:ascii="Corbel" w:hAnsi="Corbel"/>
              </w:rPr>
            </w:pPr>
            <w:r>
              <w:rPr>
                <w:rFonts w:ascii="Corbel" w:hAnsi="Corbel"/>
              </w:rPr>
              <w:t>W</w:t>
            </w:r>
            <w:r w:rsidRPr="00C75C38">
              <w:rPr>
                <w:rFonts w:ascii="Corbel" w:hAnsi="Corbel"/>
              </w:rPr>
              <w:t>hat should he have done when he saw the other servant?</w:t>
            </w:r>
          </w:p>
          <w:p w:rsidR="00BA2128" w:rsidRPr="00C75C38" w:rsidRDefault="00BA2128" w:rsidP="00BA2128">
            <w:pPr>
              <w:pStyle w:val="ListParagraph"/>
              <w:numPr>
                <w:ilvl w:val="0"/>
                <w:numId w:val="1"/>
              </w:numPr>
              <w:rPr>
                <w:rFonts w:ascii="Corbel" w:hAnsi="Corbel"/>
              </w:rPr>
            </w:pPr>
            <w:r>
              <w:rPr>
                <w:rFonts w:ascii="Corbel" w:hAnsi="Corbel"/>
              </w:rPr>
              <w:t>So, what should we do?</w:t>
            </w:r>
          </w:p>
        </w:tc>
        <w:tc>
          <w:tcPr>
            <w:tcW w:w="3487" w:type="dxa"/>
          </w:tcPr>
          <w:p w:rsidR="00BA2128" w:rsidRDefault="00BA2128" w:rsidP="00C840FF">
            <w:pPr>
              <w:rPr>
                <w:rFonts w:ascii="Corbel" w:hAnsi="Corbel"/>
              </w:rPr>
            </w:pPr>
            <w:r>
              <w:rPr>
                <w:rFonts w:ascii="Corbel" w:hAnsi="Corbel"/>
              </w:rPr>
              <w:lastRenderedPageBreak/>
              <w:t>Where does the seed fall?</w:t>
            </w:r>
          </w:p>
          <w:p w:rsidR="00BA2128" w:rsidRDefault="00BA2128" w:rsidP="00C840FF">
            <w:pPr>
              <w:rPr>
                <w:rFonts w:ascii="Corbel" w:hAnsi="Corbel"/>
              </w:rPr>
            </w:pPr>
            <w:r>
              <w:rPr>
                <w:rFonts w:ascii="Corbel" w:hAnsi="Corbel"/>
              </w:rPr>
              <w:t>What happens to the seed in the … ground?</w:t>
            </w:r>
          </w:p>
          <w:p w:rsidR="00BA2128" w:rsidRDefault="00BA2128" w:rsidP="00C840FF">
            <w:pPr>
              <w:rPr>
                <w:rFonts w:ascii="Corbel" w:hAnsi="Corbel"/>
              </w:rPr>
            </w:pPr>
            <w:r>
              <w:rPr>
                <w:rFonts w:ascii="Corbel" w:hAnsi="Corbel"/>
              </w:rPr>
              <w:lastRenderedPageBreak/>
              <w:t>Give an example of something that might stop someone acting on God’s word?</w:t>
            </w:r>
          </w:p>
          <w:p w:rsidR="00BA2128" w:rsidRDefault="00BA2128" w:rsidP="00C840FF">
            <w:pPr>
              <w:rPr>
                <w:rFonts w:ascii="Corbel" w:hAnsi="Corbel"/>
              </w:rPr>
            </w:pPr>
            <w:r>
              <w:rPr>
                <w:rFonts w:ascii="Corbel" w:hAnsi="Corbel"/>
              </w:rPr>
              <w:t xml:space="preserve">What sort of people are like the good soil? </w:t>
            </w:r>
          </w:p>
          <w:p w:rsidR="00BA2128" w:rsidRPr="00740CA0" w:rsidRDefault="00BA2128" w:rsidP="00C840FF">
            <w:pPr>
              <w:rPr>
                <w:rFonts w:ascii="Corbel" w:hAnsi="Corbel"/>
              </w:rPr>
            </w:pPr>
            <w:r>
              <w:rPr>
                <w:rFonts w:ascii="Corbel" w:hAnsi="Corbel"/>
              </w:rPr>
              <w:t>Give examples of how they might live.</w:t>
            </w:r>
          </w:p>
        </w:tc>
      </w:tr>
      <w:tr w:rsidR="00BA2128" w:rsidTr="00C840FF">
        <w:tc>
          <w:tcPr>
            <w:tcW w:w="1129" w:type="dxa"/>
          </w:tcPr>
          <w:p w:rsidR="00BA2128" w:rsidRDefault="00BA2128" w:rsidP="00C840FF">
            <w:pPr>
              <w:rPr>
                <w:rFonts w:ascii="Corbel" w:hAnsi="Corbel"/>
              </w:rPr>
            </w:pPr>
          </w:p>
        </w:tc>
        <w:tc>
          <w:tcPr>
            <w:tcW w:w="3119" w:type="dxa"/>
          </w:tcPr>
          <w:p w:rsidR="00BA2128" w:rsidRPr="00C528CF" w:rsidRDefault="00BA2128" w:rsidP="00C840FF">
            <w:pPr>
              <w:rPr>
                <w:rFonts w:ascii="Corbel" w:hAnsi="Corbel" w:cs="Segoe UI"/>
                <w:b/>
                <w:szCs w:val="24"/>
              </w:rPr>
            </w:pPr>
            <w:r w:rsidRPr="00C528CF">
              <w:rPr>
                <w:rFonts w:ascii="Corbel" w:hAnsi="Corbel" w:cs="Segoe UI"/>
                <w:b/>
                <w:szCs w:val="24"/>
              </w:rPr>
              <w:t>Retell one of Jesus’ parables, ensuring it is accurate in its sequence and detail</w:t>
            </w:r>
          </w:p>
        </w:tc>
        <w:tc>
          <w:tcPr>
            <w:tcW w:w="5079" w:type="dxa"/>
          </w:tcPr>
          <w:p w:rsidR="00BA2128" w:rsidRPr="00740CA0" w:rsidRDefault="00BA2128" w:rsidP="00C840FF">
            <w:pPr>
              <w:rPr>
                <w:rFonts w:ascii="Corbel" w:hAnsi="Corbel"/>
              </w:rPr>
            </w:pPr>
            <w:r>
              <w:rPr>
                <w:rFonts w:ascii="Corbel" w:hAnsi="Corbel"/>
              </w:rPr>
              <w:t>The retelling is based on hearing and reading the text of the story from a Bible. The retell should display the correct sequence of the parable and include the significant details. The two main parables to retell is either the Parable of the Sower or the Parable of the Unforgiving Servant (Activity 2 from new PB p. 57 – the DVD cover [in the old PB Activity 2 p. 43] – could be incorporated into this expectation.</w:t>
            </w:r>
          </w:p>
        </w:tc>
        <w:tc>
          <w:tcPr>
            <w:tcW w:w="3487" w:type="dxa"/>
          </w:tcPr>
          <w:p w:rsidR="00BA2128" w:rsidRDefault="00BA2128" w:rsidP="00C840FF">
            <w:pPr>
              <w:rPr>
                <w:rFonts w:ascii="Corbel" w:hAnsi="Corbel"/>
              </w:rPr>
            </w:pPr>
            <w:r>
              <w:rPr>
                <w:rFonts w:ascii="Corbel" w:hAnsi="Corbel"/>
              </w:rPr>
              <w:t>Can you write down, in a flow diagram, the key events in the correct order?</w:t>
            </w:r>
          </w:p>
          <w:p w:rsidR="00BA2128" w:rsidRDefault="00BA2128" w:rsidP="00C840FF">
            <w:pPr>
              <w:rPr>
                <w:rFonts w:ascii="Corbel" w:hAnsi="Corbel"/>
              </w:rPr>
            </w:pPr>
            <w:r>
              <w:rPr>
                <w:rFonts w:ascii="Corbel" w:hAnsi="Corbel"/>
              </w:rPr>
              <w:t>What key details do you need to include?</w:t>
            </w:r>
          </w:p>
          <w:p w:rsidR="00BA2128" w:rsidRPr="00740CA0" w:rsidRDefault="00BA2128" w:rsidP="00C840FF">
            <w:pPr>
              <w:rPr>
                <w:rFonts w:ascii="Corbel" w:hAnsi="Corbel"/>
              </w:rPr>
            </w:pPr>
            <w:r>
              <w:rPr>
                <w:rFonts w:ascii="Corbel" w:hAnsi="Corbel"/>
              </w:rPr>
              <w:t>What dialogue (direct speech) must be included?</w:t>
            </w:r>
          </w:p>
        </w:tc>
      </w:tr>
      <w:tr w:rsidR="00BA2128" w:rsidTr="00C840FF">
        <w:tc>
          <w:tcPr>
            <w:tcW w:w="1129" w:type="dxa"/>
          </w:tcPr>
          <w:p w:rsidR="00BA2128" w:rsidRDefault="00BA2128" w:rsidP="00C840FF">
            <w:pPr>
              <w:rPr>
                <w:rFonts w:ascii="Corbel" w:hAnsi="Corbel"/>
              </w:rPr>
            </w:pPr>
          </w:p>
        </w:tc>
        <w:tc>
          <w:tcPr>
            <w:tcW w:w="3119" w:type="dxa"/>
          </w:tcPr>
          <w:p w:rsidR="00BA2128" w:rsidRPr="00C528CF" w:rsidRDefault="00BA2128" w:rsidP="00C840FF">
            <w:pPr>
              <w:rPr>
                <w:rFonts w:ascii="Corbel" w:hAnsi="Corbel" w:cs="Segoe UI"/>
                <w:b/>
                <w:szCs w:val="24"/>
              </w:rPr>
            </w:pPr>
            <w:r w:rsidRPr="00C528CF">
              <w:rPr>
                <w:rFonts w:ascii="Corbel" w:hAnsi="Corbel" w:cs="Segoe UI"/>
                <w:b/>
                <w:szCs w:val="24"/>
              </w:rPr>
              <w:t xml:space="preserve">Express a preference (e.g. ‘which is, what is, which </w:t>
            </w:r>
            <w:r w:rsidRPr="00C528CF">
              <w:rPr>
                <w:rFonts w:ascii="Corbel" w:hAnsi="Corbel" w:cs="Segoe UI"/>
                <w:b/>
                <w:szCs w:val="24"/>
              </w:rPr>
              <w:lastRenderedPageBreak/>
              <w:t>parable … ‘what do you like / not like about…’ etc. on an aspect of learning from this unit.</w:t>
            </w:r>
          </w:p>
        </w:tc>
        <w:tc>
          <w:tcPr>
            <w:tcW w:w="5079" w:type="dxa"/>
          </w:tcPr>
          <w:p w:rsidR="00BA2128" w:rsidRDefault="00BA2128" w:rsidP="00C840FF">
            <w:pPr>
              <w:rPr>
                <w:rFonts w:ascii="Corbel" w:hAnsi="Corbel"/>
              </w:rPr>
            </w:pPr>
            <w:r>
              <w:rPr>
                <w:rFonts w:ascii="Corbel" w:hAnsi="Corbel"/>
              </w:rPr>
              <w:lastRenderedPageBreak/>
              <w:t xml:space="preserve">After reading the Parable of the Sower and/or the Parable of the Unforgiving Servant, ask pupils to </w:t>
            </w:r>
            <w:r>
              <w:rPr>
                <w:rFonts w:ascii="Corbel" w:hAnsi="Corbel"/>
              </w:rPr>
              <w:lastRenderedPageBreak/>
              <w:t>express what they like or don’t like about it under a heading ‘Positive +’ / ‘Negative –‘</w:t>
            </w:r>
          </w:p>
          <w:p w:rsidR="00BA2128" w:rsidRDefault="00BA2128" w:rsidP="00C840FF">
            <w:pPr>
              <w:rPr>
                <w:rFonts w:ascii="Corbel" w:hAnsi="Corbel"/>
              </w:rPr>
            </w:pPr>
          </w:p>
          <w:p w:rsidR="00BA2128" w:rsidRDefault="00BA2128" w:rsidP="00C840FF">
            <w:pPr>
              <w:rPr>
                <w:rFonts w:ascii="Corbel" w:hAnsi="Corbel"/>
              </w:rPr>
            </w:pPr>
            <w:r>
              <w:rPr>
                <w:rFonts w:ascii="Corbel" w:hAnsi="Corbel"/>
              </w:rPr>
              <w:t>Or use the same strategy but with a painting of the story:</w:t>
            </w:r>
          </w:p>
          <w:p w:rsidR="00BA2128" w:rsidRDefault="00BA2128" w:rsidP="00C840FF">
            <w:pPr>
              <w:rPr>
                <w:rFonts w:ascii="Corbel" w:hAnsi="Corbel"/>
              </w:rPr>
            </w:pPr>
            <w:r>
              <w:rPr>
                <w:rFonts w:ascii="Corbel" w:hAnsi="Corbel"/>
              </w:rPr>
              <w:t>Added to positive / negative could be preference based on:</w:t>
            </w:r>
          </w:p>
          <w:p w:rsidR="00BA2128" w:rsidRDefault="00BA2128" w:rsidP="00BA2128">
            <w:pPr>
              <w:pStyle w:val="ListParagraph"/>
              <w:numPr>
                <w:ilvl w:val="0"/>
                <w:numId w:val="1"/>
              </w:numPr>
              <w:rPr>
                <w:rFonts w:ascii="Corbel" w:hAnsi="Corbel"/>
              </w:rPr>
            </w:pPr>
            <w:r>
              <w:rPr>
                <w:rFonts w:ascii="Corbel" w:hAnsi="Corbel"/>
              </w:rPr>
              <w:t>Colours used and why pupils like them</w:t>
            </w:r>
          </w:p>
          <w:p w:rsidR="00BA2128" w:rsidRDefault="00BA2128" w:rsidP="00BA2128">
            <w:pPr>
              <w:pStyle w:val="ListParagraph"/>
              <w:numPr>
                <w:ilvl w:val="0"/>
                <w:numId w:val="1"/>
              </w:numPr>
              <w:rPr>
                <w:rFonts w:ascii="Corbel" w:hAnsi="Corbel"/>
              </w:rPr>
            </w:pPr>
            <w:r>
              <w:rPr>
                <w:rFonts w:ascii="Corbel" w:hAnsi="Corbel"/>
              </w:rPr>
              <w:t>It’s imaginative – in what ways?</w:t>
            </w:r>
          </w:p>
          <w:p w:rsidR="00BA2128" w:rsidRPr="009940C1" w:rsidRDefault="00BA2128" w:rsidP="00BA2128">
            <w:pPr>
              <w:pStyle w:val="ListParagraph"/>
              <w:numPr>
                <w:ilvl w:val="0"/>
                <w:numId w:val="1"/>
              </w:numPr>
              <w:rPr>
                <w:rFonts w:ascii="Corbel" w:hAnsi="Corbel"/>
              </w:rPr>
            </w:pPr>
            <w:r>
              <w:rPr>
                <w:rFonts w:ascii="Corbel" w:hAnsi="Corbel"/>
              </w:rPr>
              <w:t>The feelings / emotions the painting brings out?</w:t>
            </w:r>
          </w:p>
          <w:p w:rsidR="00BA2128" w:rsidRDefault="00BA2128" w:rsidP="00C840FF">
            <w:pPr>
              <w:rPr>
                <w:rFonts w:ascii="Corbel" w:hAnsi="Corbel"/>
              </w:rPr>
            </w:pPr>
          </w:p>
          <w:p w:rsidR="00BA2128" w:rsidRPr="0009695B" w:rsidRDefault="00BA2128" w:rsidP="00C840FF">
            <w:pPr>
              <w:pStyle w:val="Heading1"/>
              <w:shd w:val="clear" w:color="auto" w:fill="FFFFFF"/>
              <w:spacing w:before="0" w:beforeAutospacing="0" w:after="0" w:afterAutospacing="0"/>
              <w:outlineLvl w:val="0"/>
              <w:rPr>
                <w:rFonts w:ascii="Corbel" w:hAnsi="Corbel"/>
                <w:b w:val="0"/>
                <w:bCs w:val="0"/>
                <w:color w:val="444444"/>
                <w:sz w:val="22"/>
                <w:szCs w:val="22"/>
              </w:rPr>
            </w:pPr>
            <w:r>
              <w:rPr>
                <w:rFonts w:ascii="Corbel" w:hAnsi="Corbel"/>
                <w:b w:val="0"/>
                <w:sz w:val="22"/>
                <w:szCs w:val="22"/>
              </w:rPr>
              <w:t>Pupils could choose from the following: the</w:t>
            </w:r>
            <w:r w:rsidRPr="0009695B">
              <w:rPr>
                <w:rFonts w:ascii="Corbel" w:hAnsi="Corbel"/>
                <w:b w:val="0"/>
                <w:sz w:val="22"/>
                <w:szCs w:val="22"/>
              </w:rPr>
              <w:t xml:space="preserve"> first painting of the Parable of the Sower is from Mafa (Cameroon, 1973)</w:t>
            </w:r>
            <w:r>
              <w:rPr>
                <w:rFonts w:ascii="Corbel" w:hAnsi="Corbel"/>
                <w:b w:val="0"/>
                <w:sz w:val="22"/>
                <w:szCs w:val="22"/>
              </w:rPr>
              <w:t>. The second painting is from Thomas Bertram Poole (USA) and the third from Vincent Van Gogh (born Netherlands, but painted near Arles, southern France, 1888)</w:t>
            </w:r>
          </w:p>
          <w:p w:rsidR="00BA2128" w:rsidRDefault="00BA2128" w:rsidP="00C840FF">
            <w:pPr>
              <w:rPr>
                <w:rFonts w:ascii="Corbel" w:hAnsi="Corbel"/>
              </w:rPr>
            </w:pPr>
          </w:p>
          <w:p w:rsidR="00BA2128" w:rsidRDefault="00BA2128" w:rsidP="00C840FF">
            <w:pPr>
              <w:jc w:val="center"/>
              <w:rPr>
                <w:rFonts w:ascii="Corbel" w:hAnsi="Corbel"/>
              </w:rPr>
            </w:pPr>
            <w:r w:rsidRPr="008D08FB">
              <w:rPr>
                <w:noProof/>
                <w:lang w:eastAsia="en-GB"/>
              </w:rPr>
              <w:drawing>
                <wp:inline distT="0" distB="0" distL="0" distR="0" wp14:anchorId="3A2A2AED" wp14:editId="7EBD8E1A">
                  <wp:extent cx="2530666" cy="1691915"/>
                  <wp:effectExtent l="0" t="0" r="3175" b="3810"/>
                  <wp:docPr id="4" name="Picture 4" descr="Science in Review - February 2013 - Emerging Scholar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 in Review - February 2013 - Emerging Scholars Blo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452" cy="1706480"/>
                          </a:xfrm>
                          <a:prstGeom prst="rect">
                            <a:avLst/>
                          </a:prstGeom>
                          <a:noFill/>
                          <a:ln>
                            <a:noFill/>
                          </a:ln>
                        </pic:spPr>
                      </pic:pic>
                    </a:graphicData>
                  </a:graphic>
                </wp:inline>
              </w:drawing>
            </w:r>
          </w:p>
          <w:p w:rsidR="00BA2128" w:rsidRDefault="00BA2128" w:rsidP="00C840FF">
            <w:pPr>
              <w:rPr>
                <w:rFonts w:ascii="Corbel" w:hAnsi="Corbel"/>
              </w:rPr>
            </w:pPr>
          </w:p>
          <w:p w:rsidR="00BA2128" w:rsidRDefault="00BA2128" w:rsidP="00C840FF">
            <w:pPr>
              <w:jc w:val="center"/>
              <w:rPr>
                <w:rFonts w:ascii="Corbel" w:hAnsi="Corbel"/>
              </w:rPr>
            </w:pPr>
            <w:r>
              <w:rPr>
                <w:noProof/>
                <w:lang w:eastAsia="en-GB"/>
              </w:rPr>
              <w:lastRenderedPageBreak/>
              <w:drawing>
                <wp:inline distT="0" distB="0" distL="0" distR="0" wp14:anchorId="49016AA3" wp14:editId="5664DE55">
                  <wp:extent cx="2514600" cy="1848231"/>
                  <wp:effectExtent l="0" t="0" r="0" b="0"/>
                  <wp:docPr id="5" name="Picture 5" descr="Christian Art Parable of the Sower artwork T Bertram Poole Beach Towel for  Sale by Thomas Bertram P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ian Art Parable of the Sower artwork T Bertram Poole Beach Towel for  Sale by Thomas Bertram POO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9968" cy="1874226"/>
                          </a:xfrm>
                          <a:prstGeom prst="rect">
                            <a:avLst/>
                          </a:prstGeom>
                          <a:noFill/>
                          <a:ln>
                            <a:noFill/>
                          </a:ln>
                        </pic:spPr>
                      </pic:pic>
                    </a:graphicData>
                  </a:graphic>
                </wp:inline>
              </w:drawing>
            </w:r>
          </w:p>
          <w:p w:rsidR="00BA2128" w:rsidRDefault="00BA2128" w:rsidP="00C840FF">
            <w:pPr>
              <w:rPr>
                <w:rFonts w:ascii="Corbel" w:hAnsi="Corbel"/>
              </w:rPr>
            </w:pPr>
          </w:p>
          <w:p w:rsidR="00BA2128" w:rsidRDefault="00BA2128" w:rsidP="00C840FF">
            <w:pPr>
              <w:jc w:val="center"/>
              <w:rPr>
                <w:rFonts w:ascii="Corbel" w:hAnsi="Corbel"/>
              </w:rPr>
            </w:pPr>
            <w:r>
              <w:rPr>
                <w:noProof/>
                <w:lang w:eastAsia="en-GB"/>
              </w:rPr>
              <w:drawing>
                <wp:inline distT="0" distB="0" distL="0" distR="0" wp14:anchorId="76B24B07" wp14:editId="30F537D1">
                  <wp:extent cx="2409825" cy="1922908"/>
                  <wp:effectExtent l="0" t="0" r="0" b="1270"/>
                  <wp:docPr id="6" name="Picture 6" descr="Van Gogh The parable of the Sower 1888 | Van gogh art, Vincent van gogh  paintings, Artist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n Gogh The parable of the Sower 1888 | Van gogh art, Vincent van gogh  paintings, Artist van gog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8210" cy="1937578"/>
                          </a:xfrm>
                          <a:prstGeom prst="rect">
                            <a:avLst/>
                          </a:prstGeom>
                          <a:noFill/>
                          <a:ln>
                            <a:noFill/>
                          </a:ln>
                        </pic:spPr>
                      </pic:pic>
                    </a:graphicData>
                  </a:graphic>
                </wp:inline>
              </w:drawing>
            </w:r>
          </w:p>
          <w:p w:rsidR="00BA2128" w:rsidRDefault="00BA2128" w:rsidP="00C840FF">
            <w:pPr>
              <w:rPr>
                <w:rFonts w:ascii="Corbel" w:hAnsi="Corbel"/>
              </w:rPr>
            </w:pPr>
          </w:p>
          <w:p w:rsidR="00BA2128" w:rsidRDefault="00BA2128" w:rsidP="00C840FF">
            <w:pPr>
              <w:rPr>
                <w:rFonts w:ascii="Corbel" w:hAnsi="Corbel"/>
              </w:rPr>
            </w:pPr>
            <w:r>
              <w:rPr>
                <w:rFonts w:ascii="Corbel" w:hAnsi="Corbel"/>
              </w:rPr>
              <w:t xml:space="preserve">The first painting of the Unforgiving Servant is by Claude Vignon (France, 1629) shows the beginning when the servant is forgiven his enormous debt by the compassionate king. The second by Domenico </w:t>
            </w:r>
            <w:proofErr w:type="spellStart"/>
            <w:r>
              <w:rPr>
                <w:rFonts w:ascii="Corbel" w:hAnsi="Corbel"/>
              </w:rPr>
              <w:t>Fetti</w:t>
            </w:r>
            <w:proofErr w:type="spellEnd"/>
            <w:r>
              <w:rPr>
                <w:rFonts w:ascii="Corbel" w:hAnsi="Corbel"/>
              </w:rPr>
              <w:t xml:space="preserve"> (Italy, 1620) shows the second part of the story when the same servant throttles a fellow servant he sees on his way out because he owes him a small amount. </w:t>
            </w:r>
          </w:p>
          <w:p w:rsidR="00BA2128" w:rsidRDefault="00BA2128" w:rsidP="00C840FF">
            <w:pPr>
              <w:rPr>
                <w:rFonts w:ascii="Corbel" w:hAnsi="Corbel"/>
              </w:rPr>
            </w:pPr>
          </w:p>
          <w:p w:rsidR="00BA2128" w:rsidRDefault="00BA2128" w:rsidP="00C840FF">
            <w:pPr>
              <w:jc w:val="center"/>
              <w:rPr>
                <w:rFonts w:ascii="Corbel" w:hAnsi="Corbel"/>
              </w:rPr>
            </w:pPr>
            <w:r>
              <w:rPr>
                <w:noProof/>
                <w:lang w:eastAsia="en-GB"/>
              </w:rPr>
              <w:lastRenderedPageBreak/>
              <w:drawing>
                <wp:inline distT="0" distB="0" distL="0" distR="0" wp14:anchorId="4A6B1289" wp14:editId="08B2E1CC">
                  <wp:extent cx="2543175" cy="1812013"/>
                  <wp:effectExtent l="0" t="0" r="0" b="0"/>
                  <wp:docPr id="3" name="Picture 3" descr="File:Claude Vignon - Parable of the Unforgiving Servant.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laude Vignon - Parable of the Unforgiving Servant.jpg - Wikimedia  Comm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0309" cy="1888346"/>
                          </a:xfrm>
                          <a:prstGeom prst="rect">
                            <a:avLst/>
                          </a:prstGeom>
                          <a:noFill/>
                          <a:ln>
                            <a:noFill/>
                          </a:ln>
                        </pic:spPr>
                      </pic:pic>
                    </a:graphicData>
                  </a:graphic>
                </wp:inline>
              </w:drawing>
            </w:r>
          </w:p>
          <w:p w:rsidR="00BA2128" w:rsidRDefault="00BA2128" w:rsidP="00C840FF">
            <w:pPr>
              <w:rPr>
                <w:rFonts w:ascii="Corbel" w:hAnsi="Corbel"/>
              </w:rPr>
            </w:pPr>
          </w:p>
          <w:p w:rsidR="00BA2128" w:rsidRDefault="00BA2128" w:rsidP="00C840FF">
            <w:pPr>
              <w:jc w:val="center"/>
              <w:rPr>
                <w:rFonts w:ascii="Corbel" w:hAnsi="Corbel"/>
              </w:rPr>
            </w:pPr>
            <w:bookmarkStart w:id="0" w:name="_GoBack"/>
            <w:r>
              <w:rPr>
                <w:noProof/>
                <w:lang w:eastAsia="en-GB"/>
              </w:rPr>
              <w:drawing>
                <wp:inline distT="0" distB="0" distL="0" distR="0" wp14:anchorId="518D0249" wp14:editId="299D86AF">
                  <wp:extent cx="2540000" cy="1524000"/>
                  <wp:effectExtent l="0" t="0" r="0" b="0"/>
                  <wp:docPr id="2" name="Picture 2" descr="Lessons in Mercy: The unforgiving ser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 in Mercy: The unforgiving serva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302" cy="1524181"/>
                          </a:xfrm>
                          <a:prstGeom prst="rect">
                            <a:avLst/>
                          </a:prstGeom>
                          <a:noFill/>
                          <a:ln>
                            <a:noFill/>
                          </a:ln>
                        </pic:spPr>
                      </pic:pic>
                    </a:graphicData>
                  </a:graphic>
                </wp:inline>
              </w:drawing>
            </w:r>
            <w:bookmarkEnd w:id="0"/>
          </w:p>
          <w:p w:rsidR="00BA2128" w:rsidRDefault="00BA2128" w:rsidP="00C840FF">
            <w:pPr>
              <w:rPr>
                <w:rFonts w:ascii="Corbel" w:hAnsi="Corbel"/>
              </w:rPr>
            </w:pPr>
          </w:p>
          <w:p w:rsidR="00BA2128" w:rsidRPr="00740CA0" w:rsidRDefault="00BA2128" w:rsidP="00C840FF">
            <w:pPr>
              <w:rPr>
                <w:rFonts w:ascii="Corbel" w:hAnsi="Corbel"/>
              </w:rPr>
            </w:pPr>
          </w:p>
        </w:tc>
        <w:tc>
          <w:tcPr>
            <w:tcW w:w="3487" w:type="dxa"/>
          </w:tcPr>
          <w:p w:rsidR="00BA2128" w:rsidRDefault="00BA2128" w:rsidP="00C840FF">
            <w:pPr>
              <w:rPr>
                <w:rFonts w:ascii="Corbel" w:hAnsi="Corbel"/>
              </w:rPr>
            </w:pPr>
            <w:r>
              <w:rPr>
                <w:rFonts w:ascii="Corbel" w:hAnsi="Corbel"/>
              </w:rPr>
              <w:lastRenderedPageBreak/>
              <w:t>What do you like about the parable of …?</w:t>
            </w:r>
          </w:p>
          <w:p w:rsidR="00BA2128" w:rsidRDefault="00BA2128" w:rsidP="00C840FF">
            <w:pPr>
              <w:rPr>
                <w:rFonts w:ascii="Corbel" w:hAnsi="Corbel"/>
              </w:rPr>
            </w:pPr>
            <w:r>
              <w:rPr>
                <w:rFonts w:ascii="Corbel" w:hAnsi="Corbel"/>
              </w:rPr>
              <w:lastRenderedPageBreak/>
              <w:t>What don’t you like about …?</w:t>
            </w:r>
          </w:p>
          <w:p w:rsidR="00BA2128" w:rsidRDefault="00BA2128" w:rsidP="00C840FF">
            <w:pPr>
              <w:rPr>
                <w:rFonts w:ascii="Corbel" w:hAnsi="Corbel"/>
              </w:rPr>
            </w:pPr>
            <w:r>
              <w:rPr>
                <w:rFonts w:ascii="Corbel" w:hAnsi="Corbel"/>
              </w:rPr>
              <w:t>What’s your favourite of the two you have read? Why is that your favourite?</w:t>
            </w:r>
          </w:p>
          <w:p w:rsidR="00BA2128" w:rsidRDefault="00BA2128" w:rsidP="00C840FF">
            <w:pPr>
              <w:rPr>
                <w:rFonts w:ascii="Corbel" w:hAnsi="Corbel"/>
              </w:rPr>
            </w:pPr>
            <w:r>
              <w:rPr>
                <w:rFonts w:ascii="Corbel" w:hAnsi="Corbel"/>
              </w:rPr>
              <w:t>Which is your favourite painting? Why is it your favourite?</w:t>
            </w:r>
          </w:p>
          <w:p w:rsidR="00BA2128" w:rsidRDefault="00BA2128" w:rsidP="00C840FF">
            <w:pPr>
              <w:rPr>
                <w:rFonts w:ascii="Corbel" w:hAnsi="Corbel"/>
              </w:rPr>
            </w:pPr>
            <w:r>
              <w:rPr>
                <w:rFonts w:ascii="Corbel" w:hAnsi="Corbel"/>
              </w:rPr>
              <w:t>What colours are used?</w:t>
            </w:r>
          </w:p>
          <w:p w:rsidR="00BA2128" w:rsidRDefault="00BA2128" w:rsidP="00C840FF">
            <w:pPr>
              <w:rPr>
                <w:rFonts w:ascii="Corbel" w:hAnsi="Corbel"/>
              </w:rPr>
            </w:pPr>
            <w:r>
              <w:rPr>
                <w:rFonts w:ascii="Corbel" w:hAnsi="Corbel"/>
              </w:rPr>
              <w:t>Why do you think these colours are used?</w:t>
            </w:r>
          </w:p>
          <w:p w:rsidR="00BA2128" w:rsidRDefault="00BA2128" w:rsidP="00C840FF">
            <w:pPr>
              <w:rPr>
                <w:rFonts w:ascii="Corbel" w:hAnsi="Corbel"/>
              </w:rPr>
            </w:pPr>
            <w:r>
              <w:rPr>
                <w:rFonts w:ascii="Corbel" w:hAnsi="Corbel"/>
              </w:rPr>
              <w:t>How does the painting make you feel?</w:t>
            </w:r>
          </w:p>
          <w:p w:rsidR="00BA2128" w:rsidRDefault="00BA2128" w:rsidP="00C840FF">
            <w:pPr>
              <w:rPr>
                <w:rFonts w:ascii="Corbel" w:hAnsi="Corbel"/>
              </w:rPr>
            </w:pPr>
            <w:r>
              <w:rPr>
                <w:rFonts w:ascii="Corbel" w:hAnsi="Corbel"/>
              </w:rPr>
              <w:t>How does it show those emotions?</w:t>
            </w:r>
          </w:p>
          <w:p w:rsidR="00BA2128" w:rsidRPr="00740CA0" w:rsidRDefault="00BA2128" w:rsidP="00C840FF">
            <w:pPr>
              <w:rPr>
                <w:rFonts w:ascii="Corbel" w:hAnsi="Corbel"/>
              </w:rPr>
            </w:pPr>
          </w:p>
        </w:tc>
      </w:tr>
      <w:tr w:rsidR="00BA2128" w:rsidTr="00C840FF">
        <w:tc>
          <w:tcPr>
            <w:tcW w:w="1129" w:type="dxa"/>
          </w:tcPr>
          <w:p w:rsidR="00BA2128" w:rsidRDefault="00BA2128" w:rsidP="00C840FF">
            <w:pPr>
              <w:rPr>
                <w:rFonts w:ascii="Corbel" w:hAnsi="Corbel"/>
              </w:rPr>
            </w:pPr>
          </w:p>
        </w:tc>
        <w:tc>
          <w:tcPr>
            <w:tcW w:w="3119" w:type="dxa"/>
          </w:tcPr>
          <w:p w:rsidR="00BA2128" w:rsidRPr="00C528CF" w:rsidRDefault="00BA2128" w:rsidP="00C840FF">
            <w:pPr>
              <w:rPr>
                <w:rFonts w:ascii="Corbel" w:hAnsi="Corbel" w:cs="Segoe UI"/>
                <w:b/>
                <w:szCs w:val="24"/>
              </w:rPr>
            </w:pPr>
            <w:r w:rsidRPr="00C528CF">
              <w:rPr>
                <w:rFonts w:ascii="Corbel" w:hAnsi="Corbel" w:cs="Segoe UI"/>
                <w:b/>
                <w:szCs w:val="24"/>
              </w:rPr>
              <w:t>Describe, with increasing detail and accuracy, the role of John the Baptist in the life of Jesus</w:t>
            </w:r>
            <w:r>
              <w:rPr>
                <w:rFonts w:ascii="Corbel" w:hAnsi="Corbel" w:cs="Segoe UI"/>
                <w:b/>
                <w:szCs w:val="24"/>
              </w:rPr>
              <w:t xml:space="preserve"> </w:t>
            </w:r>
            <w:r w:rsidRPr="0030486B">
              <w:rPr>
                <w:rFonts w:ascii="Corbel" w:hAnsi="Corbel" w:cs="Segoe UI"/>
                <w:szCs w:val="24"/>
              </w:rPr>
              <w:t>(new book)</w:t>
            </w:r>
          </w:p>
        </w:tc>
        <w:tc>
          <w:tcPr>
            <w:tcW w:w="5079" w:type="dxa"/>
          </w:tcPr>
          <w:p w:rsidR="00BA2128" w:rsidRDefault="00BA2128" w:rsidP="00C840FF">
            <w:pPr>
              <w:rPr>
                <w:rFonts w:ascii="Corbel" w:hAnsi="Corbel"/>
              </w:rPr>
            </w:pPr>
            <w:r>
              <w:rPr>
                <w:rFonts w:ascii="Corbel" w:hAnsi="Corbel"/>
              </w:rPr>
              <w:t xml:space="preserve">Pupils will be able to describe the role of John the Baptist in life of Jesus. The description will take the information from p. 45 of the new PB, including activity 1 that uses Luke 3:10-14, and information on the Baptism of Jesus from pp. 46-47 of the new PB that is based on Matthew </w:t>
            </w:r>
            <w:r w:rsidRPr="00A3359D">
              <w:rPr>
                <w:rFonts w:ascii="Corbel" w:hAnsi="Corbel"/>
                <w:b/>
              </w:rPr>
              <w:t>3</w:t>
            </w:r>
            <w:r>
              <w:rPr>
                <w:rFonts w:ascii="Corbel" w:hAnsi="Corbel"/>
              </w:rPr>
              <w:t xml:space="preserve">:13-17. </w:t>
            </w:r>
          </w:p>
          <w:p w:rsidR="00BA2128" w:rsidRDefault="00BA2128" w:rsidP="00C840FF">
            <w:pPr>
              <w:rPr>
                <w:rFonts w:ascii="Corbel" w:hAnsi="Corbel"/>
              </w:rPr>
            </w:pPr>
          </w:p>
          <w:p w:rsidR="00BA2128" w:rsidRDefault="00BA2128" w:rsidP="00C840FF">
            <w:pPr>
              <w:rPr>
                <w:rFonts w:ascii="Corbel" w:hAnsi="Corbel"/>
              </w:rPr>
            </w:pPr>
            <w:r>
              <w:rPr>
                <w:rFonts w:ascii="Corbel" w:hAnsi="Corbel"/>
              </w:rPr>
              <w:t xml:space="preserve">The information in the new PB comes from four different bible passages: </w:t>
            </w:r>
          </w:p>
          <w:p w:rsidR="00BA2128" w:rsidRDefault="00BA2128" w:rsidP="00C840FF">
            <w:pPr>
              <w:rPr>
                <w:rFonts w:ascii="Corbel" w:hAnsi="Corbel"/>
              </w:rPr>
            </w:pPr>
            <w:r>
              <w:rPr>
                <w:rFonts w:ascii="Corbel" w:hAnsi="Corbel"/>
              </w:rPr>
              <w:t xml:space="preserve">1. Luke </w:t>
            </w:r>
            <w:r w:rsidRPr="00A3359D">
              <w:rPr>
                <w:rFonts w:ascii="Corbel" w:hAnsi="Corbel"/>
                <w:b/>
              </w:rPr>
              <w:t>1</w:t>
            </w:r>
            <w:r>
              <w:rPr>
                <w:rFonts w:ascii="Corbel" w:hAnsi="Corbel"/>
              </w:rPr>
              <w:t>:76-79</w:t>
            </w:r>
          </w:p>
          <w:p w:rsidR="00BA2128" w:rsidRDefault="00BA2128" w:rsidP="00C840FF">
            <w:pPr>
              <w:rPr>
                <w:rFonts w:ascii="Corbel" w:hAnsi="Corbel"/>
              </w:rPr>
            </w:pPr>
            <w:r>
              <w:rPr>
                <w:rFonts w:ascii="Corbel" w:hAnsi="Corbel"/>
              </w:rPr>
              <w:t xml:space="preserve">2. Luke </w:t>
            </w:r>
            <w:r w:rsidRPr="00A3359D">
              <w:rPr>
                <w:rFonts w:ascii="Corbel" w:hAnsi="Corbel"/>
                <w:b/>
              </w:rPr>
              <w:t>3</w:t>
            </w:r>
            <w:r>
              <w:rPr>
                <w:rFonts w:ascii="Corbel" w:hAnsi="Corbel"/>
              </w:rPr>
              <w:t>:3-6</w:t>
            </w:r>
          </w:p>
          <w:p w:rsidR="00BA2128" w:rsidRDefault="00BA2128" w:rsidP="00C840FF">
            <w:pPr>
              <w:rPr>
                <w:rFonts w:ascii="Corbel" w:hAnsi="Corbel"/>
              </w:rPr>
            </w:pPr>
            <w:r>
              <w:rPr>
                <w:rFonts w:ascii="Corbel" w:hAnsi="Corbel"/>
              </w:rPr>
              <w:t xml:space="preserve">3. Luke </w:t>
            </w:r>
            <w:r w:rsidRPr="00A3359D">
              <w:rPr>
                <w:rFonts w:ascii="Corbel" w:hAnsi="Corbel"/>
                <w:b/>
              </w:rPr>
              <w:t>3</w:t>
            </w:r>
            <w:r>
              <w:rPr>
                <w:rFonts w:ascii="Corbel" w:hAnsi="Corbel"/>
              </w:rPr>
              <w:t>:10-14</w:t>
            </w:r>
          </w:p>
          <w:p w:rsidR="00BA2128" w:rsidRDefault="00BA2128" w:rsidP="00C840FF">
            <w:pPr>
              <w:rPr>
                <w:rFonts w:ascii="Corbel" w:hAnsi="Corbel"/>
              </w:rPr>
            </w:pPr>
            <w:r>
              <w:rPr>
                <w:rFonts w:ascii="Corbel" w:hAnsi="Corbel"/>
              </w:rPr>
              <w:t xml:space="preserve">4. Matthew </w:t>
            </w:r>
            <w:r w:rsidRPr="00761C8C">
              <w:rPr>
                <w:rFonts w:ascii="Corbel" w:hAnsi="Corbel"/>
                <w:b/>
              </w:rPr>
              <w:t>3</w:t>
            </w:r>
            <w:r>
              <w:rPr>
                <w:rFonts w:ascii="Corbel" w:hAnsi="Corbel"/>
              </w:rPr>
              <w:t>: 13-17</w:t>
            </w:r>
          </w:p>
          <w:p w:rsidR="00BA2128" w:rsidRDefault="00BA2128" w:rsidP="00C840FF">
            <w:pPr>
              <w:rPr>
                <w:rFonts w:ascii="Corbel" w:hAnsi="Corbel"/>
              </w:rPr>
            </w:pPr>
          </w:p>
          <w:p w:rsidR="00BA2128" w:rsidRDefault="00BA2128" w:rsidP="00C840FF">
            <w:pPr>
              <w:rPr>
                <w:rFonts w:ascii="Corbel" w:hAnsi="Corbel"/>
              </w:rPr>
            </w:pPr>
            <w:r>
              <w:rPr>
                <w:rFonts w:ascii="Corbel" w:hAnsi="Corbel"/>
              </w:rPr>
              <w:t>In the new PB the last sentence of the second paragraph on p. 44 says “</w:t>
            </w:r>
            <w:r w:rsidRPr="006F5856">
              <w:rPr>
                <w:rFonts w:ascii="Corbel" w:hAnsi="Corbel"/>
                <w:i/>
              </w:rPr>
              <w:t>So, before sending His Son, God chose John, who became known as John the Baptist, to prepare the way for Jesus.</w:t>
            </w:r>
            <w:r>
              <w:rPr>
                <w:rFonts w:ascii="Corbel" w:hAnsi="Corbel"/>
                <w:i/>
              </w:rPr>
              <w:t>”</w:t>
            </w:r>
            <w:r>
              <w:rPr>
                <w:rFonts w:ascii="Corbel" w:hAnsi="Corbel"/>
              </w:rPr>
              <w:t xml:space="preserve"> </w:t>
            </w:r>
          </w:p>
          <w:p w:rsidR="00BA2128" w:rsidRDefault="00BA2128" w:rsidP="00C840FF">
            <w:pPr>
              <w:rPr>
                <w:rFonts w:ascii="Corbel" w:hAnsi="Corbel"/>
              </w:rPr>
            </w:pPr>
          </w:p>
          <w:p w:rsidR="00BA2128" w:rsidRDefault="00BA2128" w:rsidP="00C840FF">
            <w:pPr>
              <w:rPr>
                <w:rFonts w:ascii="Corbel" w:hAnsi="Corbel"/>
              </w:rPr>
            </w:pPr>
            <w:r>
              <w:rPr>
                <w:rFonts w:ascii="Corbel" w:hAnsi="Corbel"/>
              </w:rPr>
              <w:t xml:space="preserve">If teachers want pupils to know what Zechariah, John the Baptist’s father, said of John in his prophecy. They can read it in Luke </w:t>
            </w:r>
            <w:r w:rsidRPr="005A2CBD">
              <w:rPr>
                <w:rFonts w:ascii="Corbel" w:hAnsi="Corbel"/>
                <w:b/>
              </w:rPr>
              <w:t>1</w:t>
            </w:r>
            <w:r>
              <w:rPr>
                <w:rFonts w:ascii="Corbel" w:hAnsi="Corbel"/>
              </w:rPr>
              <w:t>:76-79, Zechariah says that his son John will:</w:t>
            </w:r>
          </w:p>
          <w:p w:rsidR="00BA2128" w:rsidRDefault="00BA2128" w:rsidP="00BA2128">
            <w:pPr>
              <w:pStyle w:val="ListParagraph"/>
              <w:numPr>
                <w:ilvl w:val="0"/>
                <w:numId w:val="1"/>
              </w:numPr>
              <w:rPr>
                <w:rFonts w:ascii="Corbel" w:hAnsi="Corbel"/>
              </w:rPr>
            </w:pPr>
            <w:r>
              <w:rPr>
                <w:rFonts w:ascii="Corbel" w:hAnsi="Corbel"/>
              </w:rPr>
              <w:t>Be a prophet of God (a prophet is someone who tells others God’s messages)</w:t>
            </w:r>
          </w:p>
          <w:p w:rsidR="00BA2128" w:rsidRDefault="00BA2128" w:rsidP="00BA2128">
            <w:pPr>
              <w:pStyle w:val="ListParagraph"/>
              <w:numPr>
                <w:ilvl w:val="0"/>
                <w:numId w:val="1"/>
              </w:numPr>
              <w:rPr>
                <w:rFonts w:ascii="Corbel" w:hAnsi="Corbel"/>
              </w:rPr>
            </w:pPr>
            <w:r>
              <w:rPr>
                <w:rFonts w:ascii="Corbel" w:hAnsi="Corbel"/>
              </w:rPr>
              <w:t>Prepare the people for the coming of Jesus</w:t>
            </w:r>
          </w:p>
          <w:p w:rsidR="00BA2128" w:rsidRDefault="00BA2128" w:rsidP="00BA2128">
            <w:pPr>
              <w:pStyle w:val="ListParagraph"/>
              <w:numPr>
                <w:ilvl w:val="0"/>
                <w:numId w:val="1"/>
              </w:numPr>
              <w:rPr>
                <w:rFonts w:ascii="Corbel" w:hAnsi="Corbel"/>
              </w:rPr>
            </w:pPr>
            <w:r>
              <w:rPr>
                <w:rFonts w:ascii="Corbel" w:hAnsi="Corbel"/>
              </w:rPr>
              <w:t>By getting their sins forgiven (sins – going against what God wants by our actions, words and thoughts)</w:t>
            </w:r>
          </w:p>
          <w:p w:rsidR="00BA2128" w:rsidRDefault="00BA2128" w:rsidP="00C840FF">
            <w:pPr>
              <w:rPr>
                <w:rFonts w:ascii="Corbel" w:hAnsi="Corbel"/>
              </w:rPr>
            </w:pPr>
          </w:p>
          <w:p w:rsidR="00BA2128" w:rsidRDefault="00BA2128" w:rsidP="00C840FF">
            <w:pPr>
              <w:rPr>
                <w:rFonts w:ascii="Corbel" w:hAnsi="Corbel"/>
              </w:rPr>
            </w:pPr>
            <w:r>
              <w:rPr>
                <w:rFonts w:ascii="Corbel" w:hAnsi="Corbel"/>
              </w:rPr>
              <w:t xml:space="preserve">If teachers want pupils to have a more detailed knowledge of what John asked the people to do they can read it from Luke </w:t>
            </w:r>
            <w:r w:rsidRPr="0030486B">
              <w:rPr>
                <w:rFonts w:ascii="Corbel" w:hAnsi="Corbel"/>
                <w:b/>
              </w:rPr>
              <w:t>3</w:t>
            </w:r>
            <w:r>
              <w:rPr>
                <w:rFonts w:ascii="Corbel" w:hAnsi="Corbel"/>
              </w:rPr>
              <w:t xml:space="preserve">:3-6 and Luke </w:t>
            </w:r>
            <w:r w:rsidRPr="00A3359D">
              <w:rPr>
                <w:rFonts w:ascii="Corbel" w:hAnsi="Corbel"/>
                <w:b/>
              </w:rPr>
              <w:t>3:</w:t>
            </w:r>
            <w:r>
              <w:rPr>
                <w:rFonts w:ascii="Corbel" w:hAnsi="Corbel"/>
              </w:rPr>
              <w:t>10-14. When John the Baptist had grown up he tells people to</w:t>
            </w:r>
          </w:p>
          <w:p w:rsidR="00BA2128" w:rsidRDefault="00BA2128" w:rsidP="00BA2128">
            <w:pPr>
              <w:pStyle w:val="ListParagraph"/>
              <w:numPr>
                <w:ilvl w:val="0"/>
                <w:numId w:val="1"/>
              </w:numPr>
              <w:rPr>
                <w:rFonts w:ascii="Corbel" w:hAnsi="Corbel"/>
              </w:rPr>
            </w:pPr>
            <w:r>
              <w:rPr>
                <w:rFonts w:ascii="Corbel" w:hAnsi="Corbel"/>
              </w:rPr>
              <w:t>“Turn away from your sins and be baptised, and God will forgive your sins.”</w:t>
            </w:r>
          </w:p>
          <w:p w:rsidR="00BA2128" w:rsidRDefault="00BA2128" w:rsidP="00BA2128">
            <w:pPr>
              <w:pStyle w:val="ListParagraph"/>
              <w:numPr>
                <w:ilvl w:val="0"/>
                <w:numId w:val="1"/>
              </w:numPr>
              <w:rPr>
                <w:rFonts w:ascii="Corbel" w:hAnsi="Corbel"/>
              </w:rPr>
            </w:pPr>
            <w:r>
              <w:rPr>
                <w:rFonts w:ascii="Corbel" w:hAnsi="Corbel"/>
              </w:rPr>
              <w:t>“Get the road ready for the Lord; make a straight path for him to travel.”</w:t>
            </w:r>
          </w:p>
          <w:p w:rsidR="00BA2128" w:rsidRDefault="00BA2128" w:rsidP="00C840FF">
            <w:pPr>
              <w:rPr>
                <w:rFonts w:ascii="Corbel" w:hAnsi="Corbel"/>
              </w:rPr>
            </w:pPr>
            <w:r>
              <w:rPr>
                <w:rFonts w:ascii="Corbel" w:hAnsi="Corbel"/>
              </w:rPr>
              <w:t xml:space="preserve">And in Luke </w:t>
            </w:r>
            <w:r w:rsidRPr="0030486B">
              <w:rPr>
                <w:rFonts w:ascii="Corbel" w:hAnsi="Corbel"/>
                <w:b/>
              </w:rPr>
              <w:t>3</w:t>
            </w:r>
            <w:r>
              <w:rPr>
                <w:rFonts w:ascii="Corbel" w:hAnsi="Corbel"/>
              </w:rPr>
              <w:t>:10-14 John teaches different groups:</w:t>
            </w:r>
          </w:p>
          <w:p w:rsidR="00BA2128" w:rsidRDefault="00BA2128" w:rsidP="00C840FF">
            <w:pPr>
              <w:rPr>
                <w:rFonts w:ascii="Corbel" w:hAnsi="Corbel"/>
              </w:rPr>
            </w:pPr>
          </w:p>
          <w:p w:rsidR="00BA2128" w:rsidRDefault="00BA2128" w:rsidP="00C840FF">
            <w:pPr>
              <w:rPr>
                <w:rFonts w:ascii="Corbel" w:hAnsi="Corbel"/>
              </w:rPr>
            </w:pPr>
            <w:r>
              <w:rPr>
                <w:rFonts w:ascii="Corbel" w:hAnsi="Corbel"/>
              </w:rPr>
              <w:t>‘Then the people asked him, “What are we to do, then? He answered, “Whoever has two shirts must give one to the person who has none, and whoever has food must share it.”</w:t>
            </w:r>
          </w:p>
          <w:p w:rsidR="00BA2128" w:rsidRDefault="00BA2128" w:rsidP="00C840FF">
            <w:pPr>
              <w:rPr>
                <w:rFonts w:ascii="Corbel" w:hAnsi="Corbel"/>
              </w:rPr>
            </w:pPr>
          </w:p>
          <w:p w:rsidR="00BA2128" w:rsidRDefault="00BA2128" w:rsidP="00C840FF">
            <w:pPr>
              <w:rPr>
                <w:rFonts w:ascii="Corbel" w:hAnsi="Corbel"/>
              </w:rPr>
            </w:pPr>
            <w:r>
              <w:rPr>
                <w:rFonts w:ascii="Corbel" w:hAnsi="Corbel"/>
              </w:rPr>
              <w:t>To tax collectors John said “Don’t collect more than is legal.”</w:t>
            </w:r>
          </w:p>
          <w:p w:rsidR="00BA2128" w:rsidRDefault="00BA2128" w:rsidP="00C840FF">
            <w:pPr>
              <w:rPr>
                <w:rFonts w:ascii="Corbel" w:hAnsi="Corbel"/>
              </w:rPr>
            </w:pPr>
          </w:p>
          <w:p w:rsidR="00BA2128" w:rsidRDefault="00BA2128" w:rsidP="00C840FF">
            <w:pPr>
              <w:rPr>
                <w:rFonts w:ascii="Corbel" w:hAnsi="Corbel"/>
              </w:rPr>
            </w:pPr>
            <w:r>
              <w:rPr>
                <w:rFonts w:ascii="Corbel" w:hAnsi="Corbel"/>
              </w:rPr>
              <w:lastRenderedPageBreak/>
              <w:t>To soldiers John said, “Don’t take money from anyone by force.”</w:t>
            </w:r>
          </w:p>
          <w:p w:rsidR="00BA2128" w:rsidRDefault="00BA2128" w:rsidP="00C840FF">
            <w:pPr>
              <w:rPr>
                <w:rFonts w:ascii="Corbel" w:hAnsi="Corbel"/>
              </w:rPr>
            </w:pPr>
          </w:p>
          <w:p w:rsidR="00BA2128" w:rsidRDefault="00BA2128" w:rsidP="00C840FF">
            <w:pPr>
              <w:rPr>
                <w:rFonts w:ascii="Corbel" w:hAnsi="Corbel"/>
              </w:rPr>
            </w:pPr>
            <w:r>
              <w:rPr>
                <w:rFonts w:ascii="Corbel" w:hAnsi="Corbel"/>
              </w:rPr>
              <w:t xml:space="preserve">In Matthew’s version of the Baptism of Jesus, John at first didn’t want to baptise Jesus because he did not feel worthy enough to baptise someone as important as Jesus. In Matthew </w:t>
            </w:r>
            <w:r w:rsidRPr="00603CBF">
              <w:rPr>
                <w:rFonts w:ascii="Corbel" w:hAnsi="Corbel"/>
                <w:b/>
              </w:rPr>
              <w:t>3</w:t>
            </w:r>
            <w:r>
              <w:rPr>
                <w:rFonts w:ascii="Corbel" w:hAnsi="Corbel"/>
              </w:rPr>
              <w:t xml:space="preserve"> verse 11 John says “He [Jesus] is much greater than I am; and I am not good enough even to carry his sandals.” And again in verse 14 when Jesus asked John to baptise him the text says that “John tried to change his [Jesus’] mind. I ought to be baptised by you, and yet you come to me.” Jesus answered that John should baptise him “for in this way we shall do all that God requires. So John agreed” (verse 15). The new PB says that by this Jesus meant ‘that he wanted to live with the people and do what they did’ (p. 46)</w:t>
            </w:r>
          </w:p>
          <w:p w:rsidR="00BA2128" w:rsidRDefault="00BA2128" w:rsidP="00C840FF">
            <w:pPr>
              <w:rPr>
                <w:rFonts w:ascii="Corbel" w:hAnsi="Corbel"/>
              </w:rPr>
            </w:pPr>
          </w:p>
          <w:p w:rsidR="00BA2128" w:rsidRDefault="00BA2128" w:rsidP="00C840FF">
            <w:pPr>
              <w:rPr>
                <w:rFonts w:ascii="Corbel" w:hAnsi="Corbel"/>
              </w:rPr>
            </w:pPr>
            <w:r>
              <w:rPr>
                <w:rFonts w:ascii="Corbel" w:hAnsi="Corbel"/>
              </w:rPr>
              <w:t xml:space="preserve">John the Baptist has a really important role in the life of Jesus. John gets people ready to meet Jesus and through John’s baptism of Jesus we see that Jesus is not just an ordinary person but the </w:t>
            </w:r>
            <w:r w:rsidRPr="008B17CE">
              <w:rPr>
                <w:rFonts w:ascii="Corbel" w:hAnsi="Corbel"/>
                <w:i/>
              </w:rPr>
              <w:t>Son of God</w:t>
            </w:r>
            <w:r>
              <w:rPr>
                <w:rFonts w:ascii="Corbel" w:hAnsi="Corbel"/>
              </w:rPr>
              <w:t xml:space="preserve"> (i.e. the second person of the Trinity). The PB also asks in ‘Pause to discuss’ on p. 47 how do we know the three persons of the Trinity were present at Jesus’ baptism? This provides opportunities for creative activities using art of the baptism of Jesus showing the Trinity. </w:t>
            </w:r>
          </w:p>
          <w:p w:rsidR="00BA2128" w:rsidRDefault="00BA2128" w:rsidP="00C840FF">
            <w:pPr>
              <w:rPr>
                <w:rFonts w:ascii="Corbel" w:hAnsi="Corbel"/>
              </w:rPr>
            </w:pPr>
          </w:p>
          <w:p w:rsidR="00BA2128" w:rsidRDefault="00BA2128" w:rsidP="00C840FF">
            <w:pPr>
              <w:rPr>
                <w:rStyle w:val="Hyperlink"/>
                <w:rFonts w:ascii="Corbel" w:hAnsi="Corbel"/>
              </w:rPr>
            </w:pPr>
            <w:r>
              <w:rPr>
                <w:rFonts w:ascii="Corbel" w:hAnsi="Corbel"/>
              </w:rPr>
              <w:t xml:space="preserve">To introduce the story of the baptism of Jesus pupils could watch the clip of it (2.04) from the </w:t>
            </w:r>
            <w:r w:rsidRPr="004C263F">
              <w:rPr>
                <w:rFonts w:ascii="Corbel" w:hAnsi="Corbel"/>
                <w:i/>
              </w:rPr>
              <w:t>Miracle Maker</w:t>
            </w:r>
            <w:r>
              <w:rPr>
                <w:rFonts w:ascii="Corbel" w:hAnsi="Corbel"/>
              </w:rPr>
              <w:t xml:space="preserve"> film </w:t>
            </w:r>
            <w:hyperlink r:id="rId13" w:history="1">
              <w:r w:rsidRPr="00C10A81">
                <w:rPr>
                  <w:rStyle w:val="Hyperlink"/>
                  <w:rFonts w:ascii="Corbel" w:hAnsi="Corbel"/>
                </w:rPr>
                <w:t>https://www.youtube.com/watch?v=JZ5jm5Ix5bY</w:t>
              </w:r>
            </w:hyperlink>
          </w:p>
          <w:p w:rsidR="00BA2128" w:rsidRDefault="00BA2128" w:rsidP="00C840FF">
            <w:pPr>
              <w:rPr>
                <w:rStyle w:val="Hyperlink"/>
                <w:rFonts w:ascii="Corbel" w:hAnsi="Corbel"/>
              </w:rPr>
            </w:pPr>
          </w:p>
          <w:p w:rsidR="00BA2128" w:rsidRPr="00BA2128" w:rsidRDefault="00BA2128" w:rsidP="00C840FF">
            <w:pPr>
              <w:rPr>
                <w:rStyle w:val="Hyperlink"/>
                <w:rFonts w:ascii="Corbel" w:hAnsi="Corbel"/>
                <w:color w:val="auto"/>
                <w:u w:val="none"/>
              </w:rPr>
            </w:pPr>
            <w:r w:rsidRPr="00BA2128">
              <w:rPr>
                <w:rStyle w:val="Hyperlink"/>
                <w:rFonts w:ascii="Corbel" w:hAnsi="Corbel"/>
                <w:color w:val="auto"/>
                <w:u w:val="none"/>
              </w:rPr>
              <w:t>Q&amp;A with the pupils:</w:t>
            </w:r>
          </w:p>
          <w:p w:rsidR="00BA2128" w:rsidRPr="00BA2128" w:rsidRDefault="00BA2128" w:rsidP="00C840FF">
            <w:pPr>
              <w:rPr>
                <w:rStyle w:val="Hyperlink"/>
                <w:rFonts w:ascii="Corbel" w:hAnsi="Corbel"/>
                <w:color w:val="auto"/>
                <w:u w:val="none"/>
              </w:rPr>
            </w:pPr>
            <w:r w:rsidRPr="00BA2128">
              <w:rPr>
                <w:rStyle w:val="Hyperlink"/>
                <w:rFonts w:ascii="Corbel" w:hAnsi="Corbel"/>
                <w:color w:val="auto"/>
                <w:u w:val="none"/>
              </w:rPr>
              <w:t>What does John think about Jesus?</w:t>
            </w:r>
          </w:p>
          <w:p w:rsidR="00BA2128" w:rsidRPr="00BA2128" w:rsidRDefault="00BA2128" w:rsidP="00C840FF">
            <w:pPr>
              <w:rPr>
                <w:rStyle w:val="Hyperlink"/>
                <w:rFonts w:ascii="Corbel" w:hAnsi="Corbel"/>
                <w:color w:val="auto"/>
                <w:u w:val="none"/>
              </w:rPr>
            </w:pPr>
            <w:r w:rsidRPr="00BA2128">
              <w:rPr>
                <w:rStyle w:val="Hyperlink"/>
                <w:rFonts w:ascii="Corbel" w:hAnsi="Corbel"/>
                <w:color w:val="auto"/>
                <w:u w:val="none"/>
              </w:rPr>
              <w:lastRenderedPageBreak/>
              <w:t>What does Jesus hear when he comes out of the water?</w:t>
            </w:r>
          </w:p>
          <w:p w:rsidR="00BA2128" w:rsidRPr="00BA2128" w:rsidRDefault="00BA2128" w:rsidP="00C840FF">
            <w:pPr>
              <w:rPr>
                <w:rStyle w:val="Hyperlink"/>
                <w:rFonts w:ascii="Corbel" w:hAnsi="Corbel"/>
                <w:color w:val="auto"/>
                <w:u w:val="none"/>
              </w:rPr>
            </w:pPr>
            <w:r w:rsidRPr="00BA2128">
              <w:rPr>
                <w:rStyle w:val="Hyperlink"/>
                <w:rFonts w:ascii="Corbel" w:hAnsi="Corbel"/>
                <w:color w:val="auto"/>
                <w:u w:val="none"/>
              </w:rPr>
              <w:t>What does it say?</w:t>
            </w:r>
          </w:p>
          <w:p w:rsidR="00BA2128" w:rsidRPr="00BA2128" w:rsidRDefault="00BA2128" w:rsidP="00C840FF">
            <w:pPr>
              <w:rPr>
                <w:rStyle w:val="Hyperlink"/>
                <w:rFonts w:ascii="Corbel" w:hAnsi="Corbel"/>
                <w:color w:val="auto"/>
                <w:u w:val="none"/>
              </w:rPr>
            </w:pPr>
            <w:r w:rsidRPr="00BA2128">
              <w:rPr>
                <w:rStyle w:val="Hyperlink"/>
                <w:rFonts w:ascii="Corbel" w:hAnsi="Corbel"/>
                <w:color w:val="auto"/>
                <w:u w:val="none"/>
              </w:rPr>
              <w:t>Whose voice is it?</w:t>
            </w:r>
          </w:p>
          <w:p w:rsidR="00BA2128" w:rsidRPr="00BA2128" w:rsidRDefault="00BA2128" w:rsidP="00C840FF">
            <w:pPr>
              <w:rPr>
                <w:rStyle w:val="Hyperlink"/>
                <w:rFonts w:ascii="Corbel" w:hAnsi="Corbel"/>
                <w:color w:val="auto"/>
                <w:u w:val="none"/>
              </w:rPr>
            </w:pPr>
            <w:r w:rsidRPr="00BA2128">
              <w:rPr>
                <w:rStyle w:val="Hyperlink"/>
                <w:rFonts w:ascii="Corbel" w:hAnsi="Corbel"/>
                <w:color w:val="auto"/>
                <w:u w:val="none"/>
              </w:rPr>
              <w:t>Do they see a glimpse of a bird?</w:t>
            </w:r>
          </w:p>
          <w:p w:rsidR="00BA2128" w:rsidRPr="00BA2128" w:rsidRDefault="00BA2128" w:rsidP="00C840FF">
            <w:pPr>
              <w:rPr>
                <w:rStyle w:val="Hyperlink"/>
                <w:rFonts w:ascii="Corbel" w:hAnsi="Corbel"/>
                <w:color w:val="auto"/>
                <w:u w:val="none"/>
              </w:rPr>
            </w:pPr>
            <w:r w:rsidRPr="00BA2128">
              <w:rPr>
                <w:rStyle w:val="Hyperlink"/>
                <w:rFonts w:ascii="Corbel" w:hAnsi="Corbel"/>
                <w:color w:val="auto"/>
                <w:u w:val="none"/>
              </w:rPr>
              <w:t>What bird could it be?</w:t>
            </w:r>
          </w:p>
          <w:p w:rsidR="00BA2128" w:rsidRPr="00BA2128" w:rsidRDefault="00BA2128" w:rsidP="00C840FF">
            <w:pPr>
              <w:rPr>
                <w:rStyle w:val="Hyperlink"/>
                <w:rFonts w:ascii="Corbel" w:hAnsi="Corbel"/>
                <w:color w:val="auto"/>
                <w:u w:val="none"/>
              </w:rPr>
            </w:pPr>
            <w:r w:rsidRPr="00BA2128">
              <w:rPr>
                <w:rStyle w:val="Hyperlink"/>
                <w:rFonts w:ascii="Corbel" w:hAnsi="Corbel"/>
                <w:color w:val="auto"/>
                <w:u w:val="none"/>
              </w:rPr>
              <w:t>What is the bird there for?</w:t>
            </w:r>
          </w:p>
          <w:p w:rsidR="00BA2128" w:rsidRPr="00BA2128" w:rsidRDefault="00BA2128" w:rsidP="00C840FF">
            <w:pPr>
              <w:rPr>
                <w:rFonts w:ascii="Corbel" w:hAnsi="Corbel"/>
              </w:rPr>
            </w:pPr>
            <w:r w:rsidRPr="00BA2128">
              <w:rPr>
                <w:rStyle w:val="Hyperlink"/>
                <w:rFonts w:ascii="Corbel" w:hAnsi="Corbel"/>
                <w:color w:val="auto"/>
                <w:u w:val="none"/>
              </w:rPr>
              <w:t>Can anyone spot a link from this and what I am doing - making the sign of the cross i.e. Father, Son, Holy Spirit.</w:t>
            </w:r>
          </w:p>
          <w:p w:rsidR="002F0CB9" w:rsidRDefault="00BA2128" w:rsidP="00C840FF">
            <w:pPr>
              <w:rPr>
                <w:rFonts w:ascii="Corbel" w:hAnsi="Corbel"/>
              </w:rPr>
            </w:pPr>
            <w:r>
              <w:rPr>
                <w:rFonts w:ascii="Corbel" w:hAnsi="Corbel"/>
              </w:rPr>
              <w:t xml:space="preserve">Pupils could also complete in pairs a </w:t>
            </w:r>
            <w:r w:rsidR="00954040">
              <w:rPr>
                <w:rFonts w:ascii="Corbel" w:hAnsi="Corbel"/>
                <w:i/>
              </w:rPr>
              <w:t xml:space="preserve">Time </w:t>
            </w:r>
            <w:r w:rsidRPr="00671688">
              <w:rPr>
                <w:rFonts w:ascii="Corbel" w:hAnsi="Corbel"/>
                <w:i/>
              </w:rPr>
              <w:t>Line</w:t>
            </w:r>
            <w:r w:rsidR="00954040">
              <w:rPr>
                <w:rFonts w:ascii="Corbel" w:hAnsi="Corbel"/>
                <w:i/>
              </w:rPr>
              <w:t xml:space="preserve"> </w:t>
            </w:r>
            <w:r w:rsidR="00954040">
              <w:rPr>
                <w:rFonts w:ascii="Corbel" w:hAnsi="Corbel"/>
              </w:rPr>
              <w:t xml:space="preserve">or </w:t>
            </w:r>
            <w:r w:rsidR="00954040">
              <w:rPr>
                <w:rFonts w:ascii="Corbel" w:hAnsi="Corbel"/>
                <w:i/>
              </w:rPr>
              <w:t>Continuum Line</w:t>
            </w:r>
            <w:r>
              <w:rPr>
                <w:rFonts w:ascii="Corbel" w:hAnsi="Corbel"/>
              </w:rPr>
              <w:t xml:space="preserve"> (see thinking skills examples on website) of the story to </w:t>
            </w:r>
            <w:hyperlink r:id="rId14" w:history="1">
              <w:r w:rsidRPr="001F241B">
                <w:rPr>
                  <w:rStyle w:val="Hyperlink"/>
                  <w:rFonts w:ascii="Corbel" w:hAnsi="Corbel"/>
                </w:rPr>
                <w:t>https://www.dioceseofleeds.org.uk/education/re-catholic-life/religious-education/primary-re/re-subject-leader-primary/</w:t>
              </w:r>
            </w:hyperlink>
            <w:r>
              <w:rPr>
                <w:rFonts w:ascii="Corbel" w:hAnsi="Corbel"/>
              </w:rPr>
              <w:t xml:space="preserve"> </w:t>
            </w:r>
          </w:p>
          <w:p w:rsidR="002F0CB9" w:rsidRDefault="002F0CB9" w:rsidP="00C840FF">
            <w:pPr>
              <w:rPr>
                <w:rFonts w:ascii="Corbel" w:hAnsi="Corbel"/>
              </w:rPr>
            </w:pPr>
          </w:p>
          <w:p w:rsidR="00BA2128" w:rsidRDefault="00BA2128" w:rsidP="00C840FF">
            <w:pPr>
              <w:rPr>
                <w:rFonts w:ascii="Corbel" w:hAnsi="Corbel"/>
              </w:rPr>
            </w:pPr>
            <w:proofErr w:type="gramStart"/>
            <w:r>
              <w:rPr>
                <w:rFonts w:ascii="Corbel" w:hAnsi="Corbel"/>
              </w:rPr>
              <w:t>gain</w:t>
            </w:r>
            <w:proofErr w:type="gramEnd"/>
            <w:r>
              <w:rPr>
                <w:rFonts w:ascii="Corbel" w:hAnsi="Corbel"/>
              </w:rPr>
              <w:t xml:space="preserve"> a good knowledge of the story and its sequence. </w:t>
            </w:r>
          </w:p>
          <w:p w:rsidR="00BA2128" w:rsidRDefault="00BA2128" w:rsidP="00C840FF">
            <w:pPr>
              <w:rPr>
                <w:rFonts w:ascii="Corbel" w:hAnsi="Corbel"/>
              </w:rPr>
            </w:pPr>
          </w:p>
          <w:p w:rsidR="00BA2128" w:rsidRDefault="00BA2128" w:rsidP="00C840FF">
            <w:pPr>
              <w:rPr>
                <w:rFonts w:ascii="Corbel" w:hAnsi="Corbel"/>
              </w:rPr>
            </w:pPr>
            <w:r>
              <w:rPr>
                <w:rFonts w:ascii="Corbel" w:hAnsi="Corbel"/>
              </w:rPr>
              <w:t>Revisiting the work in Year 2 on God as Trinity, ask pupils how the three persons in one God is shown in the Baptism of Jesus by using He Qi’s (China, 2005) painting of it.</w:t>
            </w:r>
          </w:p>
          <w:p w:rsidR="00BA2128" w:rsidRDefault="00BA2128" w:rsidP="00C840FF">
            <w:pPr>
              <w:rPr>
                <w:rFonts w:ascii="Corbel" w:hAnsi="Corbel"/>
              </w:rPr>
            </w:pPr>
            <w:r>
              <w:rPr>
                <w:noProof/>
                <w:lang w:eastAsia="en-GB"/>
              </w:rPr>
              <w:drawing>
                <wp:anchor distT="0" distB="0" distL="114300" distR="114300" simplePos="0" relativeHeight="251659264" behindDoc="0" locked="0" layoutInCell="1" allowOverlap="1" wp14:anchorId="1B44AB16" wp14:editId="346437B8">
                  <wp:simplePos x="0" y="0"/>
                  <wp:positionH relativeFrom="column">
                    <wp:posOffset>657860</wp:posOffset>
                  </wp:positionH>
                  <wp:positionV relativeFrom="paragraph">
                    <wp:posOffset>88265</wp:posOffset>
                  </wp:positionV>
                  <wp:extent cx="1457890" cy="1524000"/>
                  <wp:effectExtent l="0" t="0" r="9525" b="0"/>
                  <wp:wrapSquare wrapText="bothSides"/>
                  <wp:docPr id="1" name="Picture 1" descr="Pin on Baptism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Baptism of Jesu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789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r>
              <w:rPr>
                <w:rFonts w:ascii="Corbel" w:hAnsi="Corbel"/>
              </w:rPr>
              <w:t>Questions:</w:t>
            </w:r>
          </w:p>
          <w:p w:rsidR="00BA2128" w:rsidRDefault="00BA2128" w:rsidP="00C840FF">
            <w:pPr>
              <w:rPr>
                <w:rFonts w:ascii="Corbel" w:hAnsi="Corbel"/>
              </w:rPr>
            </w:pPr>
            <w:r>
              <w:rPr>
                <w:rFonts w:ascii="Corbel" w:hAnsi="Corbel"/>
              </w:rPr>
              <w:t>What part of the story is shown by the painting?</w:t>
            </w:r>
          </w:p>
          <w:p w:rsidR="00BA2128" w:rsidRDefault="00BA2128" w:rsidP="00C840FF">
            <w:pPr>
              <w:rPr>
                <w:rFonts w:ascii="Corbel" w:hAnsi="Corbel"/>
              </w:rPr>
            </w:pPr>
            <w:r>
              <w:rPr>
                <w:rFonts w:ascii="Corbel" w:hAnsi="Corbel"/>
              </w:rPr>
              <w:lastRenderedPageBreak/>
              <w:t>What has the artist added that is not in the story?</w:t>
            </w:r>
          </w:p>
          <w:p w:rsidR="00BA2128" w:rsidRDefault="00BA2128" w:rsidP="00C840FF">
            <w:pPr>
              <w:rPr>
                <w:rFonts w:ascii="Corbel" w:hAnsi="Corbel"/>
              </w:rPr>
            </w:pPr>
            <w:r>
              <w:rPr>
                <w:rFonts w:ascii="Corbel" w:hAnsi="Corbel"/>
              </w:rPr>
              <w:t xml:space="preserve">Why might it (angel) be added? (The angel is playing a [vertical] flute – music can represent the joy in heaven at the Baptism of Jesus) </w:t>
            </w:r>
          </w:p>
          <w:p w:rsidR="00BA2128" w:rsidRDefault="00BA2128" w:rsidP="00C840FF">
            <w:pPr>
              <w:rPr>
                <w:rFonts w:ascii="Corbel" w:hAnsi="Corbel"/>
              </w:rPr>
            </w:pPr>
            <w:r>
              <w:rPr>
                <w:rFonts w:ascii="Corbel" w:hAnsi="Corbel"/>
              </w:rPr>
              <w:t>Where is the yellow light coming from?</w:t>
            </w:r>
          </w:p>
          <w:p w:rsidR="00BA2128" w:rsidRDefault="00BA2128" w:rsidP="00C840FF">
            <w:pPr>
              <w:rPr>
                <w:rFonts w:ascii="Corbel" w:hAnsi="Corbel"/>
              </w:rPr>
            </w:pPr>
            <w:r>
              <w:rPr>
                <w:rFonts w:ascii="Corbel" w:hAnsi="Corbel"/>
              </w:rPr>
              <w:t>What does Jesus hear when he is inside the yellow light? (God the Father’s voice ‘You are my beloved Son’)</w:t>
            </w:r>
          </w:p>
          <w:p w:rsidR="00BA2128" w:rsidRDefault="00BA2128" w:rsidP="00C840FF">
            <w:pPr>
              <w:rPr>
                <w:rFonts w:ascii="Corbel" w:hAnsi="Corbel"/>
              </w:rPr>
            </w:pPr>
            <w:r>
              <w:rPr>
                <w:rFonts w:ascii="Corbel" w:hAnsi="Corbel"/>
              </w:rPr>
              <w:t>What mathematical shape can you see inside the painting? (Particularly in the yellow shaft of light)</w:t>
            </w:r>
          </w:p>
          <w:p w:rsidR="00BA2128" w:rsidRDefault="00BA2128" w:rsidP="00C840FF">
            <w:pPr>
              <w:rPr>
                <w:rFonts w:ascii="Corbel" w:hAnsi="Corbel"/>
              </w:rPr>
            </w:pPr>
            <w:r>
              <w:rPr>
                <w:rFonts w:ascii="Corbel" w:hAnsi="Corbel"/>
              </w:rPr>
              <w:t>Why do you think the artist has used this shape? (Triangle for Trinity – 3 persons in 1 God)</w:t>
            </w:r>
          </w:p>
          <w:p w:rsidR="00BA2128" w:rsidRDefault="00BA2128" w:rsidP="00C840FF">
            <w:pPr>
              <w:rPr>
                <w:rFonts w:ascii="Corbel" w:hAnsi="Corbel"/>
              </w:rPr>
            </w:pPr>
          </w:p>
          <w:p w:rsidR="00BA2128" w:rsidRDefault="00BA2128" w:rsidP="00C840FF">
            <w:pPr>
              <w:rPr>
                <w:rFonts w:ascii="Corbel" w:hAnsi="Corbel"/>
              </w:rPr>
            </w:pPr>
            <w:r>
              <w:rPr>
                <w:rFonts w:ascii="Corbel" w:hAnsi="Corbel"/>
              </w:rPr>
              <w:t xml:space="preserve">Another activity: </w:t>
            </w:r>
          </w:p>
          <w:p w:rsidR="00BA2128" w:rsidRDefault="00BA2128" w:rsidP="00C840FF">
            <w:pPr>
              <w:rPr>
                <w:rFonts w:ascii="Corbel" w:hAnsi="Corbel"/>
              </w:rPr>
            </w:pPr>
            <w:r>
              <w:rPr>
                <w:rFonts w:ascii="Corbel" w:hAnsi="Corbel"/>
              </w:rPr>
              <w:t xml:space="preserve">Using the stained glass window picture of the Baptism of Jesus (see </w:t>
            </w:r>
            <w:r w:rsidRPr="00B128D2">
              <w:rPr>
                <w:rFonts w:ascii="Corbel" w:hAnsi="Corbel"/>
                <w:b/>
                <w:i/>
              </w:rPr>
              <w:t>RE Ideas: Jesus</w:t>
            </w:r>
            <w:r>
              <w:rPr>
                <w:rFonts w:ascii="Corbel" w:hAnsi="Corbel"/>
              </w:rPr>
              <w:t xml:space="preserve"> from RE Today pp. 15-17), ask pupils to complete some of the following sentence starters (adapt as necessary):</w:t>
            </w:r>
          </w:p>
          <w:p w:rsidR="00BA2128" w:rsidRDefault="00BA2128" w:rsidP="00BA2128">
            <w:pPr>
              <w:pStyle w:val="ListParagraph"/>
              <w:numPr>
                <w:ilvl w:val="0"/>
                <w:numId w:val="1"/>
              </w:numPr>
              <w:rPr>
                <w:rFonts w:ascii="Corbel" w:hAnsi="Corbel"/>
              </w:rPr>
            </w:pPr>
            <w:r>
              <w:rPr>
                <w:rFonts w:ascii="Corbel" w:hAnsi="Corbel"/>
              </w:rPr>
              <w:t>The artist has told the story well by …</w:t>
            </w:r>
          </w:p>
          <w:p w:rsidR="00BA2128" w:rsidRDefault="00BA2128" w:rsidP="00BA2128">
            <w:pPr>
              <w:pStyle w:val="ListParagraph"/>
              <w:numPr>
                <w:ilvl w:val="0"/>
                <w:numId w:val="1"/>
              </w:numPr>
              <w:rPr>
                <w:rFonts w:ascii="Corbel" w:hAnsi="Corbel"/>
              </w:rPr>
            </w:pPr>
            <w:r>
              <w:rPr>
                <w:rFonts w:ascii="Corbel" w:hAnsi="Corbel"/>
              </w:rPr>
              <w:t>The artist has shown an important part of the story where … by…</w:t>
            </w:r>
          </w:p>
          <w:p w:rsidR="00BA2128" w:rsidRDefault="00BA2128" w:rsidP="00BA2128">
            <w:pPr>
              <w:pStyle w:val="ListParagraph"/>
              <w:numPr>
                <w:ilvl w:val="0"/>
                <w:numId w:val="1"/>
              </w:numPr>
              <w:rPr>
                <w:rFonts w:ascii="Corbel" w:hAnsi="Corbel"/>
              </w:rPr>
            </w:pPr>
            <w:r>
              <w:rPr>
                <w:rFonts w:ascii="Corbel" w:hAnsi="Corbel"/>
              </w:rPr>
              <w:t>The message of this story is/is not shown well because…</w:t>
            </w:r>
          </w:p>
          <w:p w:rsidR="00BA2128" w:rsidRDefault="00BA2128" w:rsidP="00BA2128">
            <w:pPr>
              <w:pStyle w:val="ListParagraph"/>
              <w:numPr>
                <w:ilvl w:val="0"/>
                <w:numId w:val="1"/>
              </w:numPr>
              <w:rPr>
                <w:rFonts w:ascii="Corbel" w:hAnsi="Corbel"/>
              </w:rPr>
            </w:pPr>
            <w:r>
              <w:rPr>
                <w:rFonts w:ascii="Corbel" w:hAnsi="Corbel"/>
              </w:rPr>
              <w:t>I like/don’t like … because …</w:t>
            </w:r>
          </w:p>
          <w:p w:rsidR="00BA2128" w:rsidRPr="00671688" w:rsidRDefault="00BA2128" w:rsidP="00BA2128">
            <w:pPr>
              <w:pStyle w:val="ListParagraph"/>
              <w:numPr>
                <w:ilvl w:val="0"/>
                <w:numId w:val="1"/>
              </w:numPr>
              <w:rPr>
                <w:rFonts w:ascii="Corbel" w:hAnsi="Corbel"/>
              </w:rPr>
            </w:pPr>
            <w:r>
              <w:rPr>
                <w:rFonts w:ascii="Corbel" w:hAnsi="Corbel"/>
              </w:rPr>
              <w:t>I think the artist should have … because …</w:t>
            </w:r>
          </w:p>
          <w:p w:rsidR="00BA2128" w:rsidRDefault="00BA2128" w:rsidP="00C840FF">
            <w:pPr>
              <w:rPr>
                <w:rFonts w:ascii="Corbel" w:hAnsi="Corbel"/>
              </w:rPr>
            </w:pPr>
          </w:p>
          <w:p w:rsidR="00BA2128" w:rsidRDefault="00BA2128" w:rsidP="00C840FF">
            <w:pPr>
              <w:rPr>
                <w:rFonts w:ascii="Corbel" w:hAnsi="Corbel"/>
              </w:rPr>
            </w:pPr>
            <w:r>
              <w:rPr>
                <w:rFonts w:ascii="Corbel" w:hAnsi="Corbel"/>
              </w:rPr>
              <w:t>The point of all the questions about the art of the Baptism of Jesus is for pupils to make a link between the painting and the belief that Jesus is the Son of God.</w:t>
            </w:r>
          </w:p>
          <w:p w:rsidR="00BA2128" w:rsidRDefault="00BA2128" w:rsidP="00C840FF">
            <w:pPr>
              <w:rPr>
                <w:rFonts w:ascii="Corbel" w:hAnsi="Corbel"/>
              </w:rPr>
            </w:pPr>
          </w:p>
          <w:p w:rsidR="00BA2128" w:rsidRDefault="00BA2128" w:rsidP="00C840FF">
            <w:pPr>
              <w:rPr>
                <w:rFonts w:ascii="Corbel" w:hAnsi="Corbel"/>
              </w:rPr>
            </w:pPr>
            <w:r w:rsidRPr="006F5856">
              <w:rPr>
                <w:rFonts w:ascii="Corbel" w:hAnsi="Corbel"/>
                <w:i/>
              </w:rPr>
              <w:t>Multi-sensory observation</w:t>
            </w:r>
            <w:r>
              <w:rPr>
                <w:rFonts w:ascii="Corbel" w:hAnsi="Corbel"/>
              </w:rPr>
              <w:t xml:space="preserve">. Pupils choose a painting of the Baptism of Jesus. See </w:t>
            </w:r>
            <w:r w:rsidRPr="006F5856">
              <w:rPr>
                <w:rFonts w:ascii="Corbel" w:hAnsi="Corbel"/>
                <w:b/>
                <w:i/>
              </w:rPr>
              <w:t>Paintings of the Baptism of Jesus</w:t>
            </w:r>
            <w:r>
              <w:rPr>
                <w:rFonts w:ascii="Corbel" w:hAnsi="Corbel"/>
              </w:rPr>
              <w:t xml:space="preserve"> sheet. Ask pupils to imagine being at the Baptism of Jesus and complete a fishbone thinking </w:t>
            </w:r>
            <w:r>
              <w:rPr>
                <w:rFonts w:ascii="Corbel" w:hAnsi="Corbel"/>
              </w:rPr>
              <w:lastRenderedPageBreak/>
              <w:t xml:space="preserve">skill pictogram for it, noting down what the character might see, hear, touch, taste, smell, think and feel? </w:t>
            </w:r>
          </w:p>
          <w:p w:rsidR="00BA2128" w:rsidRDefault="00BA2128" w:rsidP="00C840FF">
            <w:pPr>
              <w:rPr>
                <w:rFonts w:ascii="Corbel" w:hAnsi="Corbel"/>
              </w:rPr>
            </w:pPr>
          </w:p>
          <w:p w:rsidR="00BA2128" w:rsidRPr="0030486B" w:rsidRDefault="00BA2128" w:rsidP="00C840FF">
            <w:pPr>
              <w:rPr>
                <w:rFonts w:ascii="Corbel" w:hAnsi="Corbel"/>
              </w:rPr>
            </w:pPr>
            <w:r>
              <w:rPr>
                <w:rFonts w:ascii="Corbel" w:hAnsi="Corbel"/>
              </w:rPr>
              <w:t>Pupils asked to write a senses poem about the Baptism of Jesus including as many of the senses as possible.</w:t>
            </w:r>
          </w:p>
        </w:tc>
        <w:tc>
          <w:tcPr>
            <w:tcW w:w="3487" w:type="dxa"/>
          </w:tcPr>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BA2128" w:rsidRDefault="00BA2128" w:rsidP="00C840FF">
            <w:pPr>
              <w:rPr>
                <w:rFonts w:ascii="Corbel" w:hAnsi="Corbel"/>
              </w:rPr>
            </w:pPr>
          </w:p>
          <w:p w:rsidR="002F0CB9" w:rsidRDefault="002F0CB9" w:rsidP="00C840FF">
            <w:pPr>
              <w:rPr>
                <w:rStyle w:val="Hyperlink"/>
                <w:rFonts w:ascii="Corbel" w:hAnsi="Corbel"/>
                <w:color w:val="auto"/>
                <w:u w:val="none"/>
              </w:rPr>
            </w:pPr>
          </w:p>
          <w:p w:rsidR="00BA2128" w:rsidRPr="002F0CB9" w:rsidRDefault="00BA2128" w:rsidP="00C840FF">
            <w:pPr>
              <w:rPr>
                <w:rStyle w:val="Hyperlink"/>
                <w:rFonts w:ascii="Corbel" w:hAnsi="Corbel"/>
                <w:color w:val="auto"/>
                <w:u w:val="none"/>
              </w:rPr>
            </w:pPr>
            <w:r w:rsidRPr="002F0CB9">
              <w:rPr>
                <w:rStyle w:val="Hyperlink"/>
                <w:rFonts w:ascii="Corbel" w:hAnsi="Corbel"/>
                <w:color w:val="auto"/>
                <w:u w:val="none"/>
              </w:rPr>
              <w:t>Q&amp;A with the pupils:</w:t>
            </w:r>
          </w:p>
          <w:p w:rsidR="00BA2128" w:rsidRPr="002F0CB9" w:rsidRDefault="00BA2128" w:rsidP="00C840FF">
            <w:pPr>
              <w:rPr>
                <w:rStyle w:val="Hyperlink"/>
                <w:rFonts w:ascii="Corbel" w:hAnsi="Corbel"/>
                <w:color w:val="auto"/>
                <w:u w:val="none"/>
              </w:rPr>
            </w:pPr>
            <w:r w:rsidRPr="002F0CB9">
              <w:rPr>
                <w:rStyle w:val="Hyperlink"/>
                <w:rFonts w:ascii="Corbel" w:hAnsi="Corbel"/>
                <w:color w:val="auto"/>
                <w:u w:val="none"/>
              </w:rPr>
              <w:t>What does John think about Jesus?</w:t>
            </w:r>
          </w:p>
          <w:p w:rsidR="00BA2128" w:rsidRPr="002F0CB9" w:rsidRDefault="00BA2128" w:rsidP="00C840FF">
            <w:pPr>
              <w:rPr>
                <w:rStyle w:val="Hyperlink"/>
                <w:rFonts w:ascii="Corbel" w:hAnsi="Corbel"/>
                <w:color w:val="auto"/>
                <w:u w:val="none"/>
              </w:rPr>
            </w:pPr>
            <w:r w:rsidRPr="002F0CB9">
              <w:rPr>
                <w:rStyle w:val="Hyperlink"/>
                <w:rFonts w:ascii="Corbel" w:hAnsi="Corbel"/>
                <w:color w:val="auto"/>
                <w:u w:val="none"/>
              </w:rPr>
              <w:t>What does Jesus hear when he comes out of the water?</w:t>
            </w:r>
          </w:p>
          <w:p w:rsidR="00BA2128" w:rsidRPr="002F0CB9" w:rsidRDefault="00BA2128" w:rsidP="00C840FF">
            <w:pPr>
              <w:rPr>
                <w:rStyle w:val="Hyperlink"/>
                <w:rFonts w:ascii="Corbel" w:hAnsi="Corbel"/>
                <w:color w:val="auto"/>
                <w:u w:val="none"/>
              </w:rPr>
            </w:pPr>
            <w:r w:rsidRPr="002F0CB9">
              <w:rPr>
                <w:rStyle w:val="Hyperlink"/>
                <w:rFonts w:ascii="Corbel" w:hAnsi="Corbel"/>
                <w:color w:val="auto"/>
                <w:u w:val="none"/>
              </w:rPr>
              <w:t>What does it say?</w:t>
            </w:r>
          </w:p>
          <w:p w:rsidR="00BA2128" w:rsidRPr="002F0CB9" w:rsidRDefault="00BA2128" w:rsidP="00C840FF">
            <w:pPr>
              <w:rPr>
                <w:rStyle w:val="Hyperlink"/>
                <w:rFonts w:ascii="Corbel" w:hAnsi="Corbel"/>
                <w:color w:val="auto"/>
                <w:u w:val="none"/>
              </w:rPr>
            </w:pPr>
            <w:r w:rsidRPr="002F0CB9">
              <w:rPr>
                <w:rStyle w:val="Hyperlink"/>
                <w:rFonts w:ascii="Corbel" w:hAnsi="Corbel"/>
                <w:color w:val="auto"/>
                <w:u w:val="none"/>
              </w:rPr>
              <w:t>Whose voice is it?</w:t>
            </w:r>
          </w:p>
          <w:p w:rsidR="00BA2128" w:rsidRPr="002F0CB9" w:rsidRDefault="00BA2128" w:rsidP="00C840FF">
            <w:pPr>
              <w:rPr>
                <w:rStyle w:val="Hyperlink"/>
                <w:rFonts w:ascii="Corbel" w:hAnsi="Corbel"/>
                <w:color w:val="auto"/>
                <w:u w:val="none"/>
              </w:rPr>
            </w:pPr>
            <w:r w:rsidRPr="002F0CB9">
              <w:rPr>
                <w:rStyle w:val="Hyperlink"/>
                <w:rFonts w:ascii="Corbel" w:hAnsi="Corbel"/>
                <w:color w:val="auto"/>
                <w:u w:val="none"/>
              </w:rPr>
              <w:lastRenderedPageBreak/>
              <w:t>Do they see a glimpse of a bird?</w:t>
            </w:r>
          </w:p>
          <w:p w:rsidR="00BA2128" w:rsidRPr="002F0CB9" w:rsidRDefault="00BA2128" w:rsidP="00C840FF">
            <w:pPr>
              <w:rPr>
                <w:rStyle w:val="Hyperlink"/>
                <w:rFonts w:ascii="Corbel" w:hAnsi="Corbel"/>
                <w:color w:val="auto"/>
                <w:u w:val="none"/>
              </w:rPr>
            </w:pPr>
            <w:r w:rsidRPr="002F0CB9">
              <w:rPr>
                <w:rStyle w:val="Hyperlink"/>
                <w:rFonts w:ascii="Corbel" w:hAnsi="Corbel"/>
                <w:color w:val="auto"/>
                <w:u w:val="none"/>
              </w:rPr>
              <w:t>What bird could it be?</w:t>
            </w:r>
          </w:p>
          <w:p w:rsidR="00BA2128" w:rsidRPr="002F0CB9" w:rsidRDefault="00BA2128" w:rsidP="00C840FF">
            <w:pPr>
              <w:rPr>
                <w:rStyle w:val="Hyperlink"/>
                <w:rFonts w:ascii="Corbel" w:hAnsi="Corbel"/>
                <w:color w:val="auto"/>
                <w:u w:val="none"/>
              </w:rPr>
            </w:pPr>
            <w:r w:rsidRPr="002F0CB9">
              <w:rPr>
                <w:rStyle w:val="Hyperlink"/>
                <w:rFonts w:ascii="Corbel" w:hAnsi="Corbel"/>
                <w:color w:val="auto"/>
                <w:u w:val="none"/>
              </w:rPr>
              <w:t>What is the bird there for?</w:t>
            </w:r>
          </w:p>
          <w:p w:rsidR="00BA2128" w:rsidRPr="002F0CB9" w:rsidRDefault="00BA2128" w:rsidP="00C840FF">
            <w:pPr>
              <w:rPr>
                <w:rStyle w:val="Hyperlink"/>
                <w:rFonts w:ascii="Corbel" w:hAnsi="Corbel"/>
                <w:color w:val="auto"/>
                <w:u w:val="none"/>
              </w:rPr>
            </w:pPr>
            <w:r w:rsidRPr="002F0CB9">
              <w:rPr>
                <w:rStyle w:val="Hyperlink"/>
                <w:rFonts w:ascii="Corbel" w:hAnsi="Corbel"/>
                <w:color w:val="auto"/>
                <w:u w:val="none"/>
              </w:rPr>
              <w:t>Can anyone spot a link from this and what I am doing - making the sign of the cross i.e. Father, Son, Holy Spirit.</w:t>
            </w:r>
          </w:p>
          <w:p w:rsidR="00BA2128" w:rsidRDefault="00BA2128" w:rsidP="00C840FF">
            <w:pPr>
              <w:rPr>
                <w:rStyle w:val="Hyperlink"/>
                <w:rFonts w:ascii="Corbel" w:hAnsi="Corbel"/>
              </w:rPr>
            </w:pPr>
          </w:p>
          <w:p w:rsidR="00BA2128" w:rsidRDefault="00BA2128" w:rsidP="00C840FF">
            <w:pPr>
              <w:rPr>
                <w:rStyle w:val="Hyperlink"/>
                <w:rFonts w:ascii="Corbel" w:hAnsi="Corbel"/>
              </w:rPr>
            </w:pPr>
          </w:p>
          <w:p w:rsidR="00BA2128" w:rsidRDefault="00BA2128" w:rsidP="00C840FF">
            <w:pPr>
              <w:rPr>
                <w:rStyle w:val="Hyperlink"/>
                <w:rFonts w:ascii="Corbel" w:hAnsi="Corbel"/>
              </w:rPr>
            </w:pPr>
          </w:p>
          <w:p w:rsidR="00BA2128" w:rsidRDefault="00BA2128" w:rsidP="00C840FF">
            <w:pPr>
              <w:rPr>
                <w:rStyle w:val="Hyperlink"/>
                <w:rFonts w:ascii="Corbel" w:hAnsi="Corbel"/>
              </w:rPr>
            </w:pPr>
          </w:p>
          <w:p w:rsidR="00BA2128" w:rsidRDefault="00BA2128" w:rsidP="00C840FF">
            <w:pPr>
              <w:rPr>
                <w:rStyle w:val="Hyperlink"/>
                <w:rFonts w:ascii="Corbel" w:hAnsi="Corbel"/>
              </w:rPr>
            </w:pPr>
          </w:p>
          <w:p w:rsidR="00BA2128" w:rsidRDefault="00BA2128" w:rsidP="00C840FF">
            <w:pPr>
              <w:rPr>
                <w:rStyle w:val="Hyperlink"/>
                <w:rFonts w:ascii="Corbel" w:hAnsi="Corbel"/>
              </w:rPr>
            </w:pPr>
          </w:p>
          <w:p w:rsidR="00BA2128" w:rsidRDefault="00BA2128" w:rsidP="00C840FF">
            <w:pPr>
              <w:rPr>
                <w:rStyle w:val="Hyperlink"/>
                <w:rFonts w:ascii="Corbel" w:hAnsi="Corbel"/>
              </w:rPr>
            </w:pPr>
          </w:p>
          <w:p w:rsidR="00BA2128" w:rsidRDefault="00BA2128" w:rsidP="00C840FF">
            <w:pPr>
              <w:rPr>
                <w:rStyle w:val="Hyperlink"/>
                <w:rFonts w:ascii="Corbel" w:hAnsi="Corbel"/>
              </w:rPr>
            </w:pPr>
          </w:p>
          <w:p w:rsidR="00BA2128" w:rsidRDefault="00BA2128" w:rsidP="00C840FF">
            <w:pPr>
              <w:rPr>
                <w:rStyle w:val="Hyperlink"/>
                <w:rFonts w:ascii="Corbel" w:hAnsi="Corbel"/>
              </w:rPr>
            </w:pPr>
          </w:p>
          <w:p w:rsidR="00BA2128" w:rsidRDefault="00BA2128" w:rsidP="00C840FF">
            <w:pPr>
              <w:rPr>
                <w:rStyle w:val="Hyperlink"/>
                <w:rFonts w:ascii="Corbel" w:hAnsi="Corbel"/>
              </w:rPr>
            </w:pPr>
          </w:p>
          <w:p w:rsidR="00BA2128" w:rsidRDefault="00BA2128" w:rsidP="00C840FF">
            <w:pPr>
              <w:rPr>
                <w:rStyle w:val="Hyperlink"/>
                <w:rFonts w:ascii="Corbel" w:hAnsi="Corbel"/>
              </w:rPr>
            </w:pPr>
          </w:p>
          <w:p w:rsidR="00BA2128" w:rsidRDefault="00BA2128" w:rsidP="00C840FF">
            <w:pPr>
              <w:rPr>
                <w:rStyle w:val="Hyperlink"/>
                <w:rFonts w:ascii="Corbel" w:hAnsi="Corbel"/>
              </w:rPr>
            </w:pPr>
          </w:p>
          <w:p w:rsidR="002F0CB9" w:rsidRDefault="002F0CB9" w:rsidP="00C840FF">
            <w:pPr>
              <w:rPr>
                <w:rFonts w:ascii="Corbel" w:hAnsi="Corbel"/>
              </w:rPr>
            </w:pPr>
          </w:p>
          <w:p w:rsidR="00BA2128" w:rsidRDefault="00BA2128" w:rsidP="00C840FF">
            <w:pPr>
              <w:rPr>
                <w:rFonts w:ascii="Corbel" w:hAnsi="Corbel"/>
              </w:rPr>
            </w:pPr>
            <w:r>
              <w:rPr>
                <w:rFonts w:ascii="Corbel" w:hAnsi="Corbel"/>
              </w:rPr>
              <w:t>What part of the story is shown by the painting?</w:t>
            </w:r>
          </w:p>
          <w:p w:rsidR="00BA2128" w:rsidRDefault="00BA2128" w:rsidP="00C840FF">
            <w:pPr>
              <w:rPr>
                <w:rFonts w:ascii="Corbel" w:hAnsi="Corbel"/>
              </w:rPr>
            </w:pPr>
            <w:r>
              <w:rPr>
                <w:rFonts w:ascii="Corbel" w:hAnsi="Corbel"/>
              </w:rPr>
              <w:t>What has the artist added that is not in the story?</w:t>
            </w:r>
          </w:p>
          <w:p w:rsidR="00BA2128" w:rsidRDefault="00BA2128" w:rsidP="00C840FF">
            <w:pPr>
              <w:rPr>
                <w:rFonts w:ascii="Corbel" w:hAnsi="Corbel"/>
              </w:rPr>
            </w:pPr>
            <w:r>
              <w:rPr>
                <w:rFonts w:ascii="Corbel" w:hAnsi="Corbel"/>
              </w:rPr>
              <w:t xml:space="preserve">Why might it (angel) be added? (The angel is playing a [vertical] flute – music can represent the joy in heaven at the Baptism of Jesus) </w:t>
            </w:r>
          </w:p>
          <w:p w:rsidR="00BA2128" w:rsidRDefault="00BA2128" w:rsidP="00C840FF">
            <w:pPr>
              <w:rPr>
                <w:rFonts w:ascii="Corbel" w:hAnsi="Corbel"/>
              </w:rPr>
            </w:pPr>
            <w:r>
              <w:rPr>
                <w:rFonts w:ascii="Corbel" w:hAnsi="Corbel"/>
              </w:rPr>
              <w:t>Where is the yellow light coming from?</w:t>
            </w:r>
          </w:p>
          <w:p w:rsidR="00BA2128" w:rsidRDefault="00BA2128" w:rsidP="00C840FF">
            <w:pPr>
              <w:rPr>
                <w:rFonts w:ascii="Corbel" w:hAnsi="Corbel"/>
              </w:rPr>
            </w:pPr>
            <w:r>
              <w:rPr>
                <w:rFonts w:ascii="Corbel" w:hAnsi="Corbel"/>
              </w:rPr>
              <w:t>What does Jesus hear when he is inside the yellow light? (God the Father’s voice ‘You are my beloved Son’)</w:t>
            </w:r>
          </w:p>
          <w:p w:rsidR="00BA2128" w:rsidRDefault="00BA2128" w:rsidP="00C840FF">
            <w:pPr>
              <w:rPr>
                <w:rFonts w:ascii="Corbel" w:hAnsi="Corbel"/>
              </w:rPr>
            </w:pPr>
            <w:r>
              <w:rPr>
                <w:rFonts w:ascii="Corbel" w:hAnsi="Corbel"/>
              </w:rPr>
              <w:lastRenderedPageBreak/>
              <w:t>What mathematical shape can you see inside the painting? (Particularly in the yellow shaft of light)</w:t>
            </w:r>
          </w:p>
          <w:p w:rsidR="00BA2128" w:rsidRDefault="00BA2128" w:rsidP="00C840FF">
            <w:pPr>
              <w:rPr>
                <w:rFonts w:ascii="Corbel" w:hAnsi="Corbel"/>
              </w:rPr>
            </w:pPr>
            <w:r>
              <w:rPr>
                <w:rFonts w:ascii="Corbel" w:hAnsi="Corbel"/>
              </w:rPr>
              <w:t>Why do you think the artist has used this shape? (Triangle for Trinity – 3 persons in 1 God)</w:t>
            </w:r>
          </w:p>
          <w:p w:rsidR="00BA2128" w:rsidRPr="003467EC" w:rsidRDefault="00BA2128" w:rsidP="00C840FF">
            <w:pPr>
              <w:rPr>
                <w:rFonts w:ascii="Corbel" w:hAnsi="Corbel"/>
              </w:rPr>
            </w:pPr>
          </w:p>
          <w:p w:rsidR="00BA2128" w:rsidRDefault="00BA2128" w:rsidP="00C840FF">
            <w:pPr>
              <w:rPr>
                <w:rFonts w:ascii="Corbel" w:hAnsi="Corbel"/>
              </w:rPr>
            </w:pPr>
          </w:p>
          <w:p w:rsidR="00BA2128" w:rsidRPr="00740CA0" w:rsidRDefault="00BA2128" w:rsidP="00C840FF">
            <w:pPr>
              <w:rPr>
                <w:rFonts w:ascii="Corbel" w:hAnsi="Corbel"/>
              </w:rPr>
            </w:pPr>
          </w:p>
        </w:tc>
      </w:tr>
      <w:tr w:rsidR="00BA2128" w:rsidTr="00C840FF">
        <w:tc>
          <w:tcPr>
            <w:tcW w:w="1129" w:type="dxa"/>
          </w:tcPr>
          <w:p w:rsidR="00BA2128" w:rsidRDefault="00BA2128" w:rsidP="00C840FF">
            <w:pPr>
              <w:rPr>
                <w:rFonts w:ascii="Corbel" w:hAnsi="Corbel"/>
              </w:rPr>
            </w:pPr>
          </w:p>
        </w:tc>
        <w:tc>
          <w:tcPr>
            <w:tcW w:w="3119" w:type="dxa"/>
          </w:tcPr>
          <w:p w:rsidR="00BA2128" w:rsidRPr="00C528CF" w:rsidRDefault="00BA2128" w:rsidP="00C840FF">
            <w:pPr>
              <w:rPr>
                <w:rFonts w:ascii="Corbel" w:hAnsi="Corbel" w:cs="Segoe UI"/>
                <w:b/>
                <w:szCs w:val="24"/>
              </w:rPr>
            </w:pPr>
            <w:r w:rsidRPr="00C528CF">
              <w:rPr>
                <w:rFonts w:ascii="Corbel" w:hAnsi="Corbel" w:cs="Segoe UI"/>
                <w:b/>
                <w:szCs w:val="24"/>
              </w:rPr>
              <w:t xml:space="preserve"> ‘Why is it important to forgive?’ in relation to the parable of the Unforgiving Servant</w:t>
            </w:r>
            <w:r>
              <w:rPr>
                <w:rFonts w:ascii="Corbel" w:hAnsi="Corbel" w:cs="Segoe UI"/>
                <w:b/>
                <w:szCs w:val="24"/>
              </w:rPr>
              <w:t xml:space="preserve"> (GD)</w:t>
            </w:r>
          </w:p>
        </w:tc>
        <w:tc>
          <w:tcPr>
            <w:tcW w:w="5079" w:type="dxa"/>
          </w:tcPr>
          <w:p w:rsidR="00BA2128" w:rsidRDefault="00BA2128" w:rsidP="00C840FF">
            <w:pPr>
              <w:rPr>
                <w:rFonts w:ascii="Corbel" w:hAnsi="Corbel"/>
              </w:rPr>
            </w:pPr>
            <w:r>
              <w:rPr>
                <w:rFonts w:ascii="Corbel" w:hAnsi="Corbel"/>
              </w:rPr>
              <w:t>Following the different activities on the Parable of the Unforgiving Servant teachers could introduce the worksheet: ‘</w:t>
            </w:r>
            <w:r w:rsidRPr="001C04C7">
              <w:rPr>
                <w:rFonts w:ascii="Corbel" w:hAnsi="Corbel"/>
                <w:i/>
              </w:rPr>
              <w:t>Six forgiveness scenarios: When is it hard to forgive?</w:t>
            </w:r>
            <w:r>
              <w:rPr>
                <w:rFonts w:ascii="Corbel" w:hAnsi="Corbel"/>
              </w:rPr>
              <w:t xml:space="preserve"> (</w:t>
            </w:r>
            <w:r w:rsidRPr="001C04C7">
              <w:rPr>
                <w:rFonts w:ascii="Corbel" w:hAnsi="Corbel"/>
                <w:b/>
                <w:i/>
              </w:rPr>
              <w:t>RE Ideas Jesus</w:t>
            </w:r>
            <w:r>
              <w:rPr>
                <w:rFonts w:ascii="Corbel" w:hAnsi="Corbel"/>
              </w:rPr>
              <w:t xml:space="preserve"> p. 9 and 12, RE Today). This will enable pupils to consider why forgiving is important even though it is hard to do. </w:t>
            </w:r>
          </w:p>
          <w:p w:rsidR="00BA2128" w:rsidRDefault="00BA2128" w:rsidP="00C840FF">
            <w:pPr>
              <w:rPr>
                <w:rFonts w:ascii="Corbel" w:hAnsi="Corbel"/>
              </w:rPr>
            </w:pPr>
          </w:p>
          <w:p w:rsidR="00BA2128" w:rsidRDefault="00BA2128" w:rsidP="00C840FF">
            <w:pPr>
              <w:rPr>
                <w:rFonts w:ascii="Corbel" w:hAnsi="Corbel"/>
              </w:rPr>
            </w:pPr>
            <w:r>
              <w:rPr>
                <w:rFonts w:ascii="Corbel" w:hAnsi="Corbel"/>
              </w:rPr>
              <w:t>Following this activity, teachers can give the worksheet ‘What was the message of the Parable of the Unforgiving Servant’, to some pupils. It will be a good idea for these pupils to read the parable again. First pupils (in pairs) will identify those statements they agree with and get rid of those they don’t by crossing them out (faintly) or cutting them out and putting them on one side. Pupils will then try and put the ones they agree with in order from least to most important. They could do this by taking two at a time and deciding which one is more important until they decide on the most important of all.</w:t>
            </w:r>
          </w:p>
          <w:p w:rsidR="00BA2128" w:rsidRDefault="00BA2128" w:rsidP="00C840FF">
            <w:pPr>
              <w:rPr>
                <w:rFonts w:ascii="Corbel" w:hAnsi="Corbel"/>
              </w:rPr>
            </w:pPr>
          </w:p>
          <w:p w:rsidR="00BA2128" w:rsidRDefault="00BA2128" w:rsidP="00C840FF">
            <w:pPr>
              <w:rPr>
                <w:rFonts w:ascii="Corbel" w:hAnsi="Corbel"/>
              </w:rPr>
            </w:pPr>
            <w:r>
              <w:rPr>
                <w:rFonts w:ascii="Corbel" w:hAnsi="Corbel"/>
              </w:rPr>
              <w:t xml:space="preserve">Once this task is done the teacher asks pupils to make a heading: “Why is it important to forgive?” Pupils are then asked to note down what are their TWO most important suggestions and say what they tell us about forgiveness. </w:t>
            </w:r>
          </w:p>
          <w:p w:rsidR="00BA2128" w:rsidRDefault="00BA2128" w:rsidP="00C840FF">
            <w:pPr>
              <w:rPr>
                <w:rFonts w:ascii="Corbel" w:hAnsi="Corbel"/>
              </w:rPr>
            </w:pPr>
          </w:p>
          <w:p w:rsidR="00BA2128" w:rsidRPr="00740CA0" w:rsidRDefault="00BA2128" w:rsidP="00C840FF">
            <w:pPr>
              <w:rPr>
                <w:rFonts w:ascii="Corbel" w:hAnsi="Corbel"/>
              </w:rPr>
            </w:pPr>
            <w:r>
              <w:rPr>
                <w:rFonts w:ascii="Corbel" w:hAnsi="Corbel"/>
              </w:rPr>
              <w:t xml:space="preserve">Teachers </w:t>
            </w:r>
            <w:r w:rsidRPr="00281786">
              <w:rPr>
                <w:rFonts w:ascii="Corbel" w:hAnsi="Corbel"/>
                <w:i/>
              </w:rPr>
              <w:t>could</w:t>
            </w:r>
            <w:r>
              <w:rPr>
                <w:rFonts w:ascii="Corbel" w:hAnsi="Corbel"/>
              </w:rPr>
              <w:t xml:space="preserve"> then ask pupils to pick TWO things they disagree with and ask pupils to write why each is not a good idea or not what forgiveness is about. </w:t>
            </w:r>
          </w:p>
        </w:tc>
        <w:tc>
          <w:tcPr>
            <w:tcW w:w="3487" w:type="dxa"/>
          </w:tcPr>
          <w:p w:rsidR="00BA2128" w:rsidRPr="00740CA0" w:rsidRDefault="00BA2128" w:rsidP="00C840FF">
            <w:pPr>
              <w:rPr>
                <w:rFonts w:ascii="Corbel" w:hAnsi="Corbel"/>
              </w:rPr>
            </w:pPr>
          </w:p>
        </w:tc>
      </w:tr>
    </w:tbl>
    <w:p w:rsidR="00BA2128" w:rsidRDefault="00BA2128" w:rsidP="00BA2128"/>
    <w:p w:rsidR="00C06EFF" w:rsidRDefault="00C06EFF"/>
    <w:sectPr w:rsidR="00C06EFF" w:rsidSect="00BD7372">
      <w:pgSz w:w="16838" w:h="11906" w:orient="landscape"/>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994FFA"/>
    <w:multiLevelType w:val="hybridMultilevel"/>
    <w:tmpl w:val="FE301B54"/>
    <w:lvl w:ilvl="0" w:tplc="42B2130C">
      <w:numFmt w:val="bullet"/>
      <w:lvlText w:val="-"/>
      <w:lvlJc w:val="left"/>
      <w:pPr>
        <w:ind w:left="720" w:hanging="360"/>
      </w:pPr>
      <w:rPr>
        <w:rFonts w:ascii="Corbel" w:eastAsiaTheme="minorHAnsi"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128"/>
    <w:rsid w:val="002F0CB9"/>
    <w:rsid w:val="00367680"/>
    <w:rsid w:val="00455D7C"/>
    <w:rsid w:val="00611842"/>
    <w:rsid w:val="00761C8C"/>
    <w:rsid w:val="00954040"/>
    <w:rsid w:val="00991D04"/>
    <w:rsid w:val="00BA2128"/>
    <w:rsid w:val="00BD7372"/>
    <w:rsid w:val="00C06EFF"/>
    <w:rsid w:val="00CA0049"/>
    <w:rsid w:val="00DC61EF"/>
    <w:rsid w:val="00F434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197162-0F32-4D30-A24D-358BAA324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128"/>
  </w:style>
  <w:style w:type="paragraph" w:styleId="Heading1">
    <w:name w:val="heading 1"/>
    <w:basedOn w:val="Normal"/>
    <w:link w:val="Heading1Char"/>
    <w:uiPriority w:val="9"/>
    <w:qFormat/>
    <w:rsid w:val="00BA212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2128"/>
    <w:rPr>
      <w:rFonts w:ascii="Times New Roman" w:eastAsia="Times New Roman" w:hAnsi="Times New Roman" w:cs="Times New Roman"/>
      <w:b/>
      <w:bCs/>
      <w:kern w:val="36"/>
      <w:sz w:val="48"/>
      <w:szCs w:val="48"/>
      <w:lang w:eastAsia="en-GB"/>
    </w:rPr>
  </w:style>
  <w:style w:type="table" w:styleId="TableGrid">
    <w:name w:val="Table Grid"/>
    <w:basedOn w:val="TableNormal"/>
    <w:uiPriority w:val="39"/>
    <w:rsid w:val="00BA2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2128"/>
    <w:pPr>
      <w:ind w:left="720"/>
      <w:contextualSpacing/>
    </w:pPr>
  </w:style>
  <w:style w:type="character" w:styleId="Hyperlink">
    <w:name w:val="Hyperlink"/>
    <w:basedOn w:val="DefaultParagraphFont"/>
    <w:uiPriority w:val="99"/>
    <w:unhideWhenUsed/>
    <w:rsid w:val="00BA2128"/>
    <w:rPr>
      <w:color w:val="0563C1" w:themeColor="hyperlink"/>
      <w:u w:val="single"/>
    </w:rPr>
  </w:style>
  <w:style w:type="character" w:customStyle="1" w:styleId="text">
    <w:name w:val="text"/>
    <w:basedOn w:val="DefaultParagraphFont"/>
    <w:rsid w:val="00BA2128"/>
  </w:style>
  <w:style w:type="character" w:styleId="FollowedHyperlink">
    <w:name w:val="FollowedHyperlink"/>
    <w:basedOn w:val="DefaultParagraphFont"/>
    <w:uiPriority w:val="99"/>
    <w:semiHidden/>
    <w:unhideWhenUsed/>
    <w:rsid w:val="00BA21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JZ5jm5Ix5bY"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www.youtube.com/watch?v=GByss2oqDHw" TargetMode="External"/><Relationship Id="rId15" Type="http://schemas.openxmlformats.org/officeDocument/2006/relationships/image" Target="media/image8.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dioceseofleeds.org.uk/education/re-catholic-life/religious-education/primary-re/re-subject-leader-prim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14</Pages>
  <Words>2491</Words>
  <Characters>14199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Devanny</dc:creator>
  <cp:keywords/>
  <dc:description/>
  <cp:lastModifiedBy>Chris Devanny</cp:lastModifiedBy>
  <cp:revision>6</cp:revision>
  <dcterms:created xsi:type="dcterms:W3CDTF">2020-11-20T16:43:00Z</dcterms:created>
  <dcterms:modified xsi:type="dcterms:W3CDTF">2020-11-23T13:21:00Z</dcterms:modified>
</cp:coreProperties>
</file>