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68" w:rsidRDefault="0007307D">
      <w:r>
        <w:t>5.2 The Commandments / God’s Covenants</w:t>
      </w:r>
      <w:r>
        <w:tab/>
      </w:r>
      <w:r>
        <w:tab/>
      </w:r>
      <w:proofErr w:type="spellStart"/>
      <w:r>
        <w:t>Self Assessment</w:t>
      </w:r>
      <w:proofErr w:type="spellEnd"/>
      <w:r>
        <w:t xml:space="preserve"> Statements</w:t>
      </w:r>
    </w:p>
    <w:p w:rsidR="0007307D" w:rsidRDefault="00073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307D" w:rsidTr="0007307D">
        <w:tc>
          <w:tcPr>
            <w:tcW w:w="2254" w:type="dxa"/>
          </w:tcPr>
          <w:p w:rsidR="0007307D" w:rsidRPr="008A0968" w:rsidRDefault="0007307D" w:rsidP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ha</w:t>
            </w:r>
            <w:r w:rsidRPr="008A0968">
              <w:rPr>
                <w:rFonts w:cstheme="minorHAnsi"/>
                <w:sz w:val="24"/>
                <w:szCs w:val="24"/>
              </w:rPr>
              <w:t xml:space="preserve">ve a detailed </w:t>
            </w:r>
            <w:r w:rsidRPr="008A0968">
              <w:rPr>
                <w:rFonts w:cstheme="minorHAnsi"/>
                <w:sz w:val="24"/>
                <w:szCs w:val="24"/>
              </w:rPr>
              <w:t>knowledge of one of following stories:</w:t>
            </w:r>
            <w:r w:rsidRPr="008A0968">
              <w:rPr>
                <w:rFonts w:cstheme="minorHAnsi"/>
                <w:sz w:val="24"/>
                <w:szCs w:val="24"/>
              </w:rPr>
              <w:t xml:space="preserve"> Noah, Abraham or Moses and an understanding of what a covenant is </w:t>
            </w:r>
            <w:r w:rsidRPr="008A0968">
              <w:rPr>
                <w:rFonts w:cstheme="minorHAnsi"/>
                <w:sz w:val="24"/>
                <w:szCs w:val="24"/>
              </w:rPr>
              <w:t>(new book)</w:t>
            </w:r>
          </w:p>
        </w:tc>
        <w:tc>
          <w:tcPr>
            <w:tcW w:w="2254" w:type="dxa"/>
          </w:tcPr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s</w:t>
            </w:r>
            <w:r w:rsidRPr="008A0968">
              <w:rPr>
                <w:rFonts w:cstheme="minorHAnsi"/>
                <w:sz w:val="24"/>
                <w:szCs w:val="24"/>
              </w:rPr>
              <w:t>how some understanding of how the decisions o</w:t>
            </w:r>
            <w:r w:rsidRPr="008A0968">
              <w:rPr>
                <w:rFonts w:cstheme="minorHAnsi"/>
                <w:sz w:val="24"/>
                <w:szCs w:val="24"/>
              </w:rPr>
              <w:t>f Abraham or Moses were influenced</w:t>
            </w:r>
            <w:r w:rsidRPr="008A0968">
              <w:rPr>
                <w:rFonts w:cstheme="minorHAnsi"/>
                <w:sz w:val="24"/>
                <w:szCs w:val="24"/>
              </w:rPr>
              <w:t xml:space="preserve"> by their beliefs</w:t>
            </w:r>
            <w:r w:rsidRPr="008A0968">
              <w:rPr>
                <w:rFonts w:cstheme="minorHAnsi"/>
                <w:sz w:val="24"/>
                <w:szCs w:val="24"/>
              </w:rPr>
              <w:t xml:space="preserve"> (new book)</w:t>
            </w:r>
          </w:p>
        </w:tc>
        <w:tc>
          <w:tcPr>
            <w:tcW w:w="2254" w:type="dxa"/>
          </w:tcPr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s</w:t>
            </w:r>
            <w:r w:rsidRPr="008A0968">
              <w:rPr>
                <w:rFonts w:cstheme="minorHAnsi"/>
                <w:sz w:val="24"/>
                <w:szCs w:val="24"/>
              </w:rPr>
              <w:t xml:space="preserve">uggest answers to </w:t>
            </w:r>
            <w:r w:rsidRPr="008A0968">
              <w:rPr>
                <w:rFonts w:cstheme="minorHAnsi"/>
                <w:sz w:val="24"/>
                <w:szCs w:val="24"/>
              </w:rPr>
              <w:t xml:space="preserve">a </w:t>
            </w:r>
            <w:r w:rsidRPr="008A0968">
              <w:rPr>
                <w:rFonts w:cstheme="minorHAnsi"/>
                <w:sz w:val="24"/>
                <w:szCs w:val="24"/>
              </w:rPr>
              <w:t>question like, ‘What’s surprising about God’s choice of people?’ e.g. Abram, Sarah, Moses, the Israelites. Why does God choose them?’ Compare responses (new book)</w:t>
            </w:r>
          </w:p>
        </w:tc>
        <w:tc>
          <w:tcPr>
            <w:tcW w:w="2254" w:type="dxa"/>
          </w:tcPr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m</w:t>
            </w:r>
            <w:r w:rsidRPr="008A0968">
              <w:rPr>
                <w:rFonts w:cstheme="minorHAnsi"/>
                <w:sz w:val="24"/>
                <w:szCs w:val="24"/>
              </w:rPr>
              <w:t>ake links between the virtues of faith and courage by giving reasons for their importance in life (new book)</w:t>
            </w:r>
          </w:p>
        </w:tc>
      </w:tr>
      <w:tr w:rsidR="0007307D" w:rsidTr="0007307D">
        <w:tc>
          <w:tcPr>
            <w:tcW w:w="2254" w:type="dxa"/>
          </w:tcPr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h</w:t>
            </w:r>
            <w:r w:rsidRPr="008A0968">
              <w:rPr>
                <w:rFonts w:cstheme="minorHAnsi"/>
                <w:sz w:val="24"/>
                <w:szCs w:val="24"/>
              </w:rPr>
              <w:t>ave an accurate knowledge of the Ten Commandments</w:t>
            </w:r>
          </w:p>
        </w:tc>
        <w:tc>
          <w:tcPr>
            <w:tcW w:w="2254" w:type="dxa"/>
          </w:tcPr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 xml:space="preserve">I have </w:t>
            </w:r>
            <w:r w:rsidRPr="008A0968">
              <w:rPr>
                <w:rFonts w:cstheme="minorHAnsi"/>
                <w:sz w:val="24"/>
                <w:szCs w:val="24"/>
              </w:rPr>
              <w:t>some understand</w:t>
            </w:r>
            <w:r w:rsidRPr="008A0968">
              <w:rPr>
                <w:rFonts w:cstheme="minorHAnsi"/>
                <w:sz w:val="24"/>
                <w:szCs w:val="24"/>
              </w:rPr>
              <w:t>ing of the commandments because I can link them to my life</w:t>
            </w:r>
          </w:p>
        </w:tc>
        <w:tc>
          <w:tcPr>
            <w:tcW w:w="2254" w:type="dxa"/>
          </w:tcPr>
          <w:p w:rsidR="0007307D" w:rsidRPr="008A0968" w:rsidRDefault="0007307D" w:rsidP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 xml:space="preserve">I have some understanding of </w:t>
            </w:r>
            <w:r w:rsidRPr="008A0968">
              <w:rPr>
                <w:rFonts w:cstheme="minorHAnsi"/>
                <w:sz w:val="24"/>
                <w:szCs w:val="24"/>
              </w:rPr>
              <w:t xml:space="preserve">the Ten </w:t>
            </w:r>
            <w:bookmarkStart w:id="0" w:name="_GoBack"/>
            <w:bookmarkEnd w:id="0"/>
            <w:r w:rsidRPr="008A0968">
              <w:rPr>
                <w:rFonts w:cstheme="minorHAnsi"/>
                <w:sz w:val="24"/>
                <w:szCs w:val="24"/>
              </w:rPr>
              <w:t xml:space="preserve">Commandments </w:t>
            </w:r>
            <w:r w:rsidRPr="008A0968">
              <w:rPr>
                <w:rFonts w:cstheme="minorHAnsi"/>
                <w:sz w:val="24"/>
                <w:szCs w:val="24"/>
              </w:rPr>
              <w:t xml:space="preserve">because I can say what they </w:t>
            </w:r>
            <w:r w:rsidRPr="008A0968">
              <w:rPr>
                <w:rFonts w:cstheme="minorHAnsi"/>
                <w:sz w:val="24"/>
                <w:szCs w:val="24"/>
              </w:rPr>
              <w:t>tell us about God and human beings</w:t>
            </w:r>
          </w:p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sh</w:t>
            </w:r>
            <w:r w:rsidRPr="008A0968">
              <w:rPr>
                <w:rFonts w:cstheme="minorHAnsi"/>
                <w:sz w:val="24"/>
                <w:szCs w:val="24"/>
              </w:rPr>
              <w:t xml:space="preserve">ow how </w:t>
            </w:r>
            <w:r w:rsidRPr="008A0968">
              <w:rPr>
                <w:rFonts w:cstheme="minorHAnsi"/>
                <w:sz w:val="24"/>
                <w:szCs w:val="24"/>
              </w:rPr>
              <w:t xml:space="preserve">my </w:t>
            </w:r>
            <w:r w:rsidRPr="008A0968">
              <w:rPr>
                <w:rFonts w:cstheme="minorHAnsi"/>
                <w:sz w:val="24"/>
                <w:szCs w:val="24"/>
              </w:rPr>
              <w:t>own and others’ decisions are informed by the Ten Commandments</w:t>
            </w:r>
          </w:p>
        </w:tc>
      </w:tr>
      <w:tr w:rsidR="0007307D" w:rsidTr="0007307D">
        <w:tc>
          <w:tcPr>
            <w:tcW w:w="2254" w:type="dxa"/>
          </w:tcPr>
          <w:p w:rsidR="0007307D" w:rsidRPr="008A0968" w:rsidRDefault="0007307D" w:rsidP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 xml:space="preserve">I know that </w:t>
            </w:r>
            <w:r w:rsidRPr="008A0968">
              <w:rPr>
                <w:rFonts w:cstheme="minorHAnsi"/>
                <w:sz w:val="24"/>
                <w:szCs w:val="24"/>
              </w:rPr>
              <w:t xml:space="preserve">Jesus shows us that God is a loving God, but </w:t>
            </w:r>
            <w:r w:rsidRPr="008A0968">
              <w:rPr>
                <w:rFonts w:cstheme="minorHAnsi"/>
                <w:sz w:val="24"/>
                <w:szCs w:val="24"/>
              </w:rPr>
              <w:t xml:space="preserve">I know that </w:t>
            </w:r>
            <w:r w:rsidRPr="008A0968">
              <w:rPr>
                <w:rFonts w:cstheme="minorHAnsi"/>
                <w:sz w:val="24"/>
                <w:szCs w:val="24"/>
              </w:rPr>
              <w:t xml:space="preserve">some actions of God in the Old Testament are very disturbing </w:t>
            </w:r>
            <w:r w:rsidRPr="008A0968">
              <w:rPr>
                <w:rFonts w:cstheme="minorHAnsi"/>
                <w:sz w:val="24"/>
                <w:szCs w:val="24"/>
              </w:rPr>
              <w:t>I can e</w:t>
            </w:r>
            <w:r w:rsidRPr="008A0968">
              <w:rPr>
                <w:rFonts w:cstheme="minorHAnsi"/>
                <w:sz w:val="24"/>
                <w:szCs w:val="24"/>
              </w:rPr>
              <w:t>xpress a point of view about this giving a reason.</w:t>
            </w:r>
          </w:p>
        </w:tc>
        <w:tc>
          <w:tcPr>
            <w:tcW w:w="2254" w:type="dxa"/>
          </w:tcPr>
          <w:p w:rsidR="0007307D" w:rsidRPr="008A0968" w:rsidRDefault="0007307D" w:rsidP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b</w:t>
            </w:r>
            <w:r w:rsidRPr="008A0968">
              <w:rPr>
                <w:rFonts w:cstheme="minorHAnsi"/>
                <w:sz w:val="24"/>
                <w:szCs w:val="24"/>
              </w:rPr>
              <w:t>egin to show some understanding of the Incarnation by making links between Christian beliefs and sources (Lk. 1:26-38; 39-45; 2:1-20)</w:t>
            </w:r>
          </w:p>
          <w:p w:rsidR="0007307D" w:rsidRPr="008A0968" w:rsidRDefault="0007307D" w:rsidP="0007307D">
            <w:pPr>
              <w:rPr>
                <w:rFonts w:cstheme="minorHAnsi"/>
                <w:sz w:val="24"/>
                <w:szCs w:val="24"/>
              </w:rPr>
            </w:pPr>
          </w:p>
          <w:p w:rsidR="0007307D" w:rsidRPr="008A0968" w:rsidRDefault="0007307D" w:rsidP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(new book - in the messages of the prophets)</w:t>
            </w:r>
          </w:p>
        </w:tc>
        <w:tc>
          <w:tcPr>
            <w:tcW w:w="2254" w:type="dxa"/>
          </w:tcPr>
          <w:p w:rsidR="0007307D" w:rsidRPr="008A0968" w:rsidRDefault="0007307D" w:rsidP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s</w:t>
            </w:r>
            <w:r w:rsidRPr="008A0968">
              <w:rPr>
                <w:rFonts w:cstheme="minorHAnsi"/>
                <w:sz w:val="24"/>
                <w:szCs w:val="24"/>
              </w:rPr>
              <w:t>how understanding of a liturgy to celebrate the Incarnation (old book)</w:t>
            </w:r>
          </w:p>
          <w:p w:rsidR="0007307D" w:rsidRPr="008A0968" w:rsidRDefault="0007307D" w:rsidP="0007307D">
            <w:pPr>
              <w:rPr>
                <w:rFonts w:cstheme="minorHAnsi"/>
                <w:sz w:val="24"/>
                <w:szCs w:val="24"/>
              </w:rPr>
            </w:pPr>
          </w:p>
          <w:p w:rsidR="0007307D" w:rsidRPr="008A0968" w:rsidRDefault="0007307D" w:rsidP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 can suggest an answer</w:t>
            </w:r>
            <w:r w:rsidRPr="008A0968">
              <w:rPr>
                <w:rFonts w:cstheme="minorHAnsi"/>
                <w:sz w:val="24"/>
                <w:szCs w:val="24"/>
              </w:rPr>
              <w:t xml:space="preserve"> to a question like, ‘What matters most at Christmas?’ </w:t>
            </w:r>
            <w:r w:rsidRPr="008A0968">
              <w:rPr>
                <w:rFonts w:cstheme="minorHAnsi"/>
                <w:sz w:val="24"/>
                <w:szCs w:val="24"/>
              </w:rPr>
              <w:t>and compare</w:t>
            </w:r>
            <w:r w:rsidRPr="008A0968">
              <w:rPr>
                <w:rFonts w:cstheme="minorHAnsi"/>
                <w:sz w:val="24"/>
                <w:szCs w:val="24"/>
              </w:rPr>
              <w:t xml:space="preserve"> responses</w:t>
            </w:r>
          </w:p>
        </w:tc>
        <w:tc>
          <w:tcPr>
            <w:tcW w:w="2254" w:type="dxa"/>
          </w:tcPr>
          <w:p w:rsidR="0007307D" w:rsidRPr="008A0968" w:rsidRDefault="0007307D">
            <w:pPr>
              <w:rPr>
                <w:rFonts w:cstheme="minorHAnsi"/>
                <w:sz w:val="24"/>
                <w:szCs w:val="24"/>
              </w:rPr>
            </w:pPr>
            <w:r w:rsidRPr="008A0968">
              <w:rPr>
                <w:rFonts w:cstheme="minorHAnsi"/>
                <w:sz w:val="24"/>
                <w:szCs w:val="24"/>
              </w:rPr>
              <w:t>I</w:t>
            </w:r>
            <w:r w:rsidR="008A0968" w:rsidRPr="008A0968">
              <w:rPr>
                <w:rFonts w:cstheme="minorHAnsi"/>
                <w:sz w:val="24"/>
                <w:szCs w:val="24"/>
              </w:rPr>
              <w:t>n my work I</w:t>
            </w:r>
            <w:r w:rsidRPr="008A0968">
              <w:rPr>
                <w:rFonts w:cstheme="minorHAnsi"/>
                <w:sz w:val="24"/>
                <w:szCs w:val="24"/>
              </w:rPr>
              <w:t xml:space="preserve"> can use </w:t>
            </w:r>
            <w:r w:rsidRPr="008A0968">
              <w:rPr>
                <w:rFonts w:cstheme="minorHAnsi"/>
                <w:sz w:val="24"/>
                <w:szCs w:val="24"/>
              </w:rPr>
              <w:t>the religious vocabulary covenant, commandment, prophet widely, accurately and appropriately</w:t>
            </w:r>
          </w:p>
        </w:tc>
      </w:tr>
    </w:tbl>
    <w:p w:rsidR="0007307D" w:rsidRDefault="0007307D"/>
    <w:sectPr w:rsidR="00073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7D"/>
    <w:rsid w:val="0007307D"/>
    <w:rsid w:val="00644768"/>
    <w:rsid w:val="008A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B317D-3253-45E3-93CD-049475F9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</cp:revision>
  <dcterms:created xsi:type="dcterms:W3CDTF">2020-08-05T11:25:00Z</dcterms:created>
  <dcterms:modified xsi:type="dcterms:W3CDTF">2020-08-05T11:36:00Z</dcterms:modified>
</cp:coreProperties>
</file>